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1D" w:rsidRDefault="008F38DD" w:rsidP="007B5E8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招标代理机构能力评价题库</w:t>
      </w:r>
    </w:p>
    <w:p w:rsidR="0073701D" w:rsidRDefault="0073701D">
      <w:pPr>
        <w:spacing w:line="600" w:lineRule="exact"/>
        <w:ind w:firstLineChars="200" w:firstLine="640"/>
        <w:rPr>
          <w:rFonts w:ascii="仿宋_GB2312" w:eastAsia="仿宋_GB2312" w:hAnsi="仿宋_GB2312" w:cs="仿宋_GB2312"/>
          <w:sz w:val="32"/>
          <w:szCs w:val="32"/>
        </w:rPr>
      </w:pPr>
    </w:p>
    <w:p w:rsidR="0073701D" w:rsidRDefault="008F38D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一、单选题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、下列施工项目不属于必须招标范围的是（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、大型基础设施项目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、使用世界银行贷款建</w:t>
      </w:r>
      <w:bookmarkStart w:id="0" w:name="_GoBack"/>
      <w:bookmarkEnd w:id="0"/>
      <w:r>
        <w:rPr>
          <w:rFonts w:ascii="仿宋_GB2312" w:eastAsia="仿宋_GB2312" w:hAnsi="仿宋_GB2312" w:cs="仿宋_GB2312" w:hint="eastAsia"/>
          <w:sz w:val="32"/>
          <w:szCs w:val="32"/>
        </w:rPr>
        <w:t>设项目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、政府投资的经济适用房建设项目部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、施工主要技术采用特定专利的建设项目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、《中华人民共和国招标投标法实施条例》规定，依法必须进行招标的项目的资格预审公告和招标公告，应当在（</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）媒介发布。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、国务院发展改革部门依法指定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、业主指定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、当地政府制定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、监理机构指定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、按照《招标投标法》及相关规定，必须进行施工招标的工程项目是（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D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、施工企业在其施工资质许可范围内自建自用的工程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、属于利用扶贫资金实行以工代赈需要使用农民工的工程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、施工主要技术采用特定的专利或者专有技术工程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、经济适用房工程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、中标结果公告发布（</w:t>
      </w:r>
      <w:r>
        <w:rPr>
          <w:rFonts w:ascii="仿宋_GB2312" w:eastAsia="仿宋_GB2312" w:hAnsi="仿宋_GB2312" w:cs="仿宋_GB2312" w:hint="eastAsia"/>
          <w:color w:val="FF0000"/>
          <w:sz w:val="32"/>
          <w:szCs w:val="32"/>
        </w:rPr>
        <w:t xml:space="preserve"> 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）日内，非中标人的投标保</w:t>
      </w:r>
      <w:r>
        <w:rPr>
          <w:rFonts w:ascii="仿宋_GB2312" w:eastAsia="仿宋_GB2312" w:hAnsi="仿宋_GB2312" w:cs="仿宋_GB2312" w:hint="eastAsia"/>
          <w:sz w:val="32"/>
          <w:szCs w:val="32"/>
        </w:rPr>
        <w:lastRenderedPageBreak/>
        <w:t>证金及银行同期存款活期利息自动退回。</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、中标结果公告发布后，招标人逾期未上传合同的，应在中标公告发布之日起第（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）日内向交易中心提交暂不退还保证金说明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25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、依法必须进行招标的项目，自招标文件开始发岀之日起至投标人提交投标文件截止之日止，最短不得少于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、投标人或者其他利害关系人对招标文件有异议的，应当在投标截止时间（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）日前提出。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5  </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p w:rsidR="0073701D" w:rsidRDefault="008F38DD">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招标活动的公开原则首先要求（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A  </w:t>
      </w:r>
      <w:r>
        <w:rPr>
          <w:rFonts w:ascii="仿宋_GB2312" w:eastAsia="仿宋_GB2312" w:hAnsi="仿宋_GB2312" w:cs="仿宋_GB2312" w:hint="eastAsia"/>
          <w:sz w:val="32"/>
          <w:szCs w:val="32"/>
        </w:rPr>
        <w:t>）要公开。</w:t>
      </w:r>
    </w:p>
    <w:p w:rsidR="0073701D" w:rsidRDefault="008F38DD">
      <w:pPr>
        <w:numPr>
          <w:ilvl w:val="0"/>
          <w:numId w:val="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招标活动的信息</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、评标委员会成员的名单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、工程设计文件</w:t>
      </w:r>
      <w:r>
        <w:rPr>
          <w:rFonts w:ascii="仿宋_GB2312" w:eastAsia="仿宋_GB2312" w:hAnsi="仿宋_GB2312" w:cs="仿宋_GB2312" w:hint="eastAsia"/>
          <w:sz w:val="32"/>
          <w:szCs w:val="32"/>
        </w:rPr>
        <w:t xml:space="preserve">       D </w:t>
      </w:r>
      <w:r>
        <w:rPr>
          <w:rFonts w:ascii="仿宋_GB2312" w:eastAsia="仿宋_GB2312" w:hAnsi="仿宋_GB2312" w:cs="仿宋_GB2312" w:hint="eastAsia"/>
          <w:sz w:val="32"/>
          <w:szCs w:val="32"/>
        </w:rPr>
        <w:t>、评标标准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、招标信息公开是相对的，对于一些需要保密的事项是不可以公开的。如（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）在确定中标结果之前就不可以公开。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、评标委员会成员名单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ab/>
        <w:t xml:space="preserve">   B</w:t>
      </w:r>
      <w:r>
        <w:rPr>
          <w:rFonts w:ascii="仿宋_GB2312" w:eastAsia="仿宋_GB2312" w:hAnsi="仿宋_GB2312" w:cs="仿宋_GB2312" w:hint="eastAsia"/>
          <w:sz w:val="32"/>
          <w:szCs w:val="32"/>
        </w:rPr>
        <w:t>、投标邀请书 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、资格预审公告 </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、招标活动的信息 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、在评标时，（  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 ）应当明确、严格，对所有在投标截止日期以后送到的投标书都应拒收，与投标人有利害</w:t>
      </w:r>
      <w:r>
        <w:rPr>
          <w:rFonts w:ascii="仿宋_GB2312" w:eastAsia="仿宋_GB2312" w:hAnsi="仿宋_GB2312" w:cs="仿宋_GB2312" w:hint="eastAsia"/>
          <w:sz w:val="32"/>
          <w:szCs w:val="32"/>
        </w:rPr>
        <w:lastRenderedPageBreak/>
        <w:t>关系的人员都不得作为评标委员会</w:t>
      </w:r>
      <w:r>
        <w:rPr>
          <w:rFonts w:ascii="仿宋_GB2312" w:eastAsia="仿宋_GB2312" w:hAnsi="仿宋_GB2312" w:cs="仿宋_GB2312" w:hint="eastAsia"/>
          <w:sz w:val="32"/>
          <w:szCs w:val="32"/>
        </w:rPr>
        <w:t>的成员。 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、评标程序 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、评标时间 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、评标标准 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、评标方法 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、招标投标活动的公正原则与公平原则的共同之处在于创造一个公平合理、（ 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  ）的投标机会。 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、自由竞争 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、平等竞争 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、表现企业实力 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、展示企业业绩 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、诚实信用是民事活动的一项基本原则，招标投标活动是以（  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 ）为目的的民事活动，当然也适用这一原则。 </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、 承揽工程任务 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、签订承包合同 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、确定中标企业 </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、订立采购合同 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、在投标的过程中，如果投标人假借别的企业的资质，弄虚作假来投标即违反了（ 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）这一原则。 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、公平 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、诚实信用 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、公正 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根据《中华人民共和国政府采购法》第二十七条规定，未达到公开招标数额标准符合政府采购法第三十一条第一项规定情形只能从唯一供应商处采购的政府采购项目，可以依法采用单一来源采购方式。此类项目在采购活动开始前，（</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、需获得设区的市、自治州以上人民政府采购监督管理部门的批准，同时按照政府采购法实施条例第三十八条的规定在省级以上财政部门指定媒体上公示。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、无需获得设区的市、自治州以上人民政府采购监督</w:t>
      </w:r>
      <w:r>
        <w:rPr>
          <w:rFonts w:ascii="仿宋_GB2312" w:eastAsia="仿宋_GB2312" w:hAnsi="仿宋_GB2312" w:cs="仿宋_GB2312" w:hint="eastAsia"/>
          <w:sz w:val="32"/>
          <w:szCs w:val="32"/>
        </w:rPr>
        <w:lastRenderedPageBreak/>
        <w:t>管理部门的批准，也不用按照政府采购法实施条例第</w:t>
      </w:r>
      <w:r>
        <w:rPr>
          <w:rFonts w:ascii="仿宋_GB2312" w:eastAsia="仿宋_GB2312" w:hAnsi="仿宋_GB2312" w:cs="仿宋_GB2312" w:hint="eastAsia"/>
          <w:sz w:val="32"/>
          <w:szCs w:val="32"/>
        </w:rPr>
        <w:t>三十八条的规定在省级以上财政部门指定媒体上公示。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、无需获得设区的市、自治州以上人民政府采购监督管理部门的批准，但需按照政府采购法实施条例第三十八条的规定在省级以上财政部门指定媒体上公示。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、需获得设区的市、自治州以上人民政府采购监督管理部门的批准，但不用按照政府采购法实施条例第三十八条的规定在省级以上财政部门指定媒体上公示。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、采用竞争性磋商采购方式采购的政府购买服务项目（含政府和社会资本合作项目），在采购过程中符合要求的供应商（社会资本）只有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家的，竞争性磋商采购活动（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、可以继续进行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、终止</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、变更采购方式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、延期</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、对于政府向社会公众提供的公共服务项目，除按有关规定公开相关采购信息外，采购人还应当就确定采购需求在指定媒体上征求社会公众的意见，并将验收结果于验收结束之日起（</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）个工作日内向社会公告。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5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17</w:t>
      </w:r>
      <w:r>
        <w:rPr>
          <w:rFonts w:ascii="仿宋_GB2312" w:eastAsia="仿宋_GB2312" w:hAnsi="仿宋_GB2312" w:cs="仿宋_GB2312" w:hint="eastAsia"/>
          <w:sz w:val="32"/>
          <w:szCs w:val="32"/>
        </w:rPr>
        <w:t>、达到公开招标数额标准，符合《中华人民共和国政府采购法》第三十一条第一项规定情形，只能从唯一供应商处采购的，采购人、采购代理机构应当在省级以上财政部门指定媒体上进行公示。公示期限不得少于（</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、澄清或者修改的内容可能影响投标文件、资格预审申请文件、响应文件编制的，采购人或者采购代理机构发布澄清公告并以书面形式通知潜在供应商的时间，应当在投标截止时间至少（</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）日前、提交资格预审申请文件截止时间至少３日前，或者提交首次响应文件截止之日３个工作日前；不足上述时间的，应当顺延提交投标文件、资格预审申请文件或响应文件的截止时间。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、中标、成交结果应当自中标、成交供应商确定之日起２个工作日内公告，公告期限为（</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、整体设计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、规范编制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、项目管理、监理、检测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、整体设计、规范编制和项目管理、监理、检测等服务之外</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、以下哪种说法是错误的（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、磋商文件能够详细列明采购标的的技术、服务要求的，磋商结束后，磋商小组应当要求所有实质性响应的供应商在规定时间内提交最后报价，提交最后报价的供应商不得少于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、磋商文件不能详细列明采购标的的技术、服务要求，需经磋商由供应商提供最终设计方案或解决方案的，磋商结束后，磋商小组应当按照少数服从多数的原则投票推荐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家以上供应商的设计方案或者解决方案，并要求其在规定时间内提交最后报价。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、最后报价是供应商响应文件的有效组成部分。提交</w:t>
      </w:r>
      <w:r>
        <w:rPr>
          <w:rFonts w:ascii="仿宋_GB2312" w:eastAsia="仿宋_GB2312" w:hAnsi="仿宋_GB2312" w:cs="仿宋_GB2312" w:hint="eastAsia"/>
          <w:sz w:val="32"/>
          <w:szCs w:val="32"/>
        </w:rPr>
        <w:lastRenderedPageBreak/>
        <w:t>最后报价的供应商必须为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家以上。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、已提交响应文件的供应商，在提交最后报价</w:t>
      </w:r>
      <w:r>
        <w:rPr>
          <w:rFonts w:ascii="仿宋_GB2312" w:eastAsia="仿宋_GB2312" w:hAnsi="仿宋_GB2312" w:cs="仿宋_GB2312" w:hint="eastAsia"/>
          <w:sz w:val="32"/>
          <w:szCs w:val="32"/>
        </w:rPr>
        <w:t>之前，可以根据磋商情况退出磋商。采购人、采购代理机构应当退还退出磋商的供应商的磋商保证金。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、《政府采购法实施条例》自</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起施行。（</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中标、成交通知书发出后，采购人、采购代理机构不与中标、成交供应商签订采购合同的，责令限期改正，给予警告，可以并处罚款，数额为</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元以下。（</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、某政府采购项目于</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日（星期三）发布招标公告，招标公告中明确，项目招标文件于同日开放下载，至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日（星期三）下载截止，</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日（星期三）开标。甲供应商于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日（星期五）下载了招标文件。假如甲供应商要对该项目招标文件依法提出质疑，那么甲供应商应当在</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以前提出质疑。（</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解析：对可以质疑的采购文件提出质疑的，为收到采购文件之日或者采购文件公告期限届满之日起七个工作日内。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、甲采购代理机构代理的某大型</w:t>
      </w:r>
      <w:r>
        <w:rPr>
          <w:rFonts w:ascii="仿宋_GB2312" w:eastAsia="仿宋_GB2312" w:hAnsi="仿宋_GB2312" w:cs="仿宋_GB2312" w:hint="eastAsia"/>
          <w:sz w:val="32"/>
          <w:szCs w:val="32"/>
        </w:rPr>
        <w:t>设备政府采购项目，项目招标文件中要求“合同签订后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内交付”，但对于“交付”究竟是指货到现场或者吊装就位，还是指完成安装调试或者验收通过，招标文件并没有进一步的说明。该大型设备的现场吊装就位和安装调试等所需费用较高，直接影响投标人的投标报价。</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供应商一心要参加该项目投标，在购买招标文件后，针对上述问题，</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供应商的最佳做法是：（</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、就此向甲采购代理机构提出质疑。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、怀疑采购代理机构可能故意暗箱操作，向相关部门举报。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、就此向甲采购代理机构提出书面询问，要求采购代理机构进行书面澄清。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、就此向相关财政部门提出投诉。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、依法必须进行招标的项目，其评标委员会由招标人的代表和有关技术、经济等方面的专家组成，成员人数为（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）人以上单数。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9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、招标文件要求中标人提交履约保证金的，中标人应</w:t>
      </w:r>
      <w:r>
        <w:rPr>
          <w:rFonts w:ascii="仿宋_GB2312" w:eastAsia="仿宋_GB2312" w:hAnsi="仿宋_GB2312" w:cs="仿宋_GB2312" w:hint="eastAsia"/>
          <w:sz w:val="32"/>
          <w:szCs w:val="32"/>
        </w:rPr>
        <w:lastRenderedPageBreak/>
        <w:t>当按照招标文件的要求提交。履约保证金不得超过中标合同金额的（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、按照法律规范的渊源划分，《机电产品国际招标投标实施办法》属于（</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、部门规章</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、行政法规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、地方性法规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、行政规范性文件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、下列法律规范中对施工项目招标程序规定不一致的，应当适用（</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）的规定。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、《合同法》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、《招标投标法》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、《招标投标法实施条例》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、《工程建设项目施工招标投标办法》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、根据《招标投标法》，一个完整的招标投标程序必须包括的基本环节是（</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、发布招标公告、编制招标文件、开标、评标、定标和签订合同</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、招标、投标、开标、评标、中标和签订合同</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、发布招标公告、编制招标文件、澄清和答疑、投标、开标、评标和中标</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、招标、投标、开标、评标、澄清和说明、签订合同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、招标文件应当载明投标有效期。投标有效期从（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起计算。</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、发布招标公告</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、发售招标文件</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、提交投标文件截止日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、投标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、公开招标采购项目开标结束后，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应当依法对投标人的资格进行审查。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、评标委员会</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、采购人组织评审专家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、采购代理机构组织评审专家</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、采购人或者采购代理机构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、采购代理机构应当在评标结束后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内将评标报告送采购人。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ab/>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ab/>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、采购人应当自收到评标报告之日起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内，在评标报告确定的中标候选人名单中按顺序确定中标人。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ab/>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ab/>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ab/>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、依法必须进行招标的项目，招标人应当自收到评标报告之日起（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）日内公示中标候选人。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、依照《河南省招标采购项目专家评标（评审）劳务</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报酬标准指导意见》：评审时间三小时及以内的，按（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次标准支付；超过三小时以上的，原则上按</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小时标准支付；超过半小时不足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小时的按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小时计算；不足半小时的不予计算。</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300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、依法必须进行施工招标的工程，招标人应当自发出</w:t>
      </w:r>
      <w:r>
        <w:rPr>
          <w:rFonts w:ascii="仿宋_GB2312" w:eastAsia="仿宋_GB2312" w:hAnsi="仿宋_GB2312" w:cs="仿宋_GB2312" w:hint="eastAsia"/>
          <w:sz w:val="32"/>
          <w:szCs w:val="32"/>
        </w:rPr>
        <w:lastRenderedPageBreak/>
        <w:t>中标通知书之日起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日内，向有关行政监督部门提交招标投标情况的书面报告。</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B 10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、负责受理投诉的行</w:t>
      </w:r>
      <w:r>
        <w:rPr>
          <w:rFonts w:ascii="仿宋_GB2312" w:eastAsia="仿宋_GB2312" w:hAnsi="仿宋_GB2312" w:cs="仿宋_GB2312" w:hint="eastAsia"/>
          <w:sz w:val="32"/>
          <w:szCs w:val="32"/>
        </w:rPr>
        <w:t>政监督部门应当自受理投诉之日起</w:t>
      </w:r>
      <w:r>
        <w:rPr>
          <w:rFonts w:ascii="仿宋_GB2312" w:eastAsia="仿宋_GB2312" w:hAnsi="仿宋_GB2312" w:cs="仿宋_GB2312" w:hint="eastAsia"/>
          <w:sz w:val="32"/>
          <w:szCs w:val="32"/>
        </w:rPr>
        <w:t>( D )</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内，对投诉事项作出处理。</w:t>
      </w:r>
    </w:p>
    <w:p w:rsidR="0073701D" w:rsidRDefault="008F38DD">
      <w:pPr>
        <w:spacing w:line="60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5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15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20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、《必须招标的工程项目规定》中规定施工单项合同估算价在（ 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FF0000"/>
          <w:sz w:val="32"/>
          <w:szCs w:val="32"/>
        </w:rPr>
        <w:t> </w:t>
      </w:r>
      <w:r>
        <w:rPr>
          <w:rFonts w:ascii="仿宋_GB2312" w:eastAsia="仿宋_GB2312" w:hAnsi="仿宋_GB2312" w:cs="仿宋_GB2312" w:hint="eastAsia"/>
          <w:sz w:val="32"/>
          <w:szCs w:val="32"/>
        </w:rPr>
        <w:t>）万元人民币以上的，必须进行招标。 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100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解析：勘察、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设计、施工、监理以及与工程建设有关的重要设备、材料等的采购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达到下列标准之一的，必须招标：（一）施工单项合同估算价在</w:t>
      </w:r>
      <w:r>
        <w:rPr>
          <w:rFonts w:ascii="仿宋_GB2312" w:eastAsia="仿宋_GB2312" w:hAnsi="仿宋_GB2312" w:cs="仿宋_GB2312" w:hint="eastAsia"/>
          <w:sz w:val="32"/>
          <w:szCs w:val="32"/>
        </w:rPr>
        <w:t xml:space="preserve"> 400 </w:t>
      </w:r>
      <w:r>
        <w:rPr>
          <w:rFonts w:ascii="仿宋_GB2312" w:eastAsia="仿宋_GB2312" w:hAnsi="仿宋_GB2312" w:cs="仿宋_GB2312" w:hint="eastAsia"/>
          <w:sz w:val="32"/>
          <w:szCs w:val="32"/>
        </w:rPr>
        <w:t>万元人民币以上；</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（二）重要设备、材料等货物的采购，单项合同估算价在</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万元人民币以上；</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（三）勘察、设计、监理等服务的采购，单项合同估算价在</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万元人民币以上。</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同一项目中可以合并进行的勘察、设计、施工、监理以及与工程建设有关的重要设备、材料等的采购，合同估算价合计达到前款规定标准的，必须招标。</w:t>
      </w:r>
    </w:p>
    <w:p w:rsidR="0073701D" w:rsidRDefault="008F38DD">
      <w:pPr>
        <w:spacing w:line="60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、《必须招标的工程项目规定》中规定重要设备、材料等货物的采购，单项合同估算价在（ 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 ）万元人民币以上的，必须进行招标。 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41</w:t>
      </w:r>
      <w:r>
        <w:rPr>
          <w:rFonts w:ascii="仿宋_GB2312" w:eastAsia="仿宋_GB2312" w:hAnsi="仿宋_GB2312" w:cs="仿宋_GB2312" w:hint="eastAsia"/>
          <w:sz w:val="32"/>
          <w:szCs w:val="32"/>
        </w:rPr>
        <w:t>、《必须招标的工程项目规定》中规定勘察、设计</w:t>
      </w:r>
      <w:r>
        <w:rPr>
          <w:rFonts w:ascii="仿宋_GB2312" w:eastAsia="仿宋_GB2312" w:hAnsi="仿宋_GB2312" w:cs="仿宋_GB2312" w:hint="eastAsia"/>
          <w:sz w:val="32"/>
          <w:szCs w:val="32"/>
        </w:rPr>
        <w:t>、监理服务的采购，单项合同估算价在（ 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 ）万元人民币以上的，必须进行招标。 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、应当招标的工程建设项目在（ 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  ）后，已满足招标条件的，均应成立招标组织，组织招标，办理招标事宜。 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、进行可行性研究 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、办理报建登记手续 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、选择招标代理机构 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、发布招标信息 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、应当招标的工程建设项目，根据招标人是否具有（</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），可以将组织招标分为自行招标和委托招标两种情况。 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、招标资质 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、招标许可 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、招标的条件与能力 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、评标专家 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、《招标投标法》第</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条规定：“依法必须进行招标的项目，招标人自行办理招标事宜，应当向有关行政监督部门（</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、申请 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、备案 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、通报 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、报批 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解析：《招标投标法》第</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条规定：“依法必须进行招标的项目，招标人自行办理招标事宜的，应当向有关行政监督部门备案。” 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、《招标投标法》第</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条规定，招标人应当根据招标项目的（</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）编制招标文件。 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、投资 </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、建设规模 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、占地面积 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、特点和需要 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解析：《招标投标法》第</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条规定：“招标人应当根据招标项目的特点和需要编制招标文件。 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46</w:t>
      </w:r>
      <w:r>
        <w:rPr>
          <w:rFonts w:ascii="仿宋_GB2312" w:eastAsia="仿宋_GB2312" w:hAnsi="仿宋_GB2312" w:cs="仿宋_GB2312" w:hint="eastAsia"/>
          <w:sz w:val="32"/>
          <w:szCs w:val="32"/>
        </w:rPr>
        <w:t>、下</w:t>
      </w:r>
      <w:r>
        <w:rPr>
          <w:rFonts w:ascii="仿宋_GB2312" w:eastAsia="仿宋_GB2312" w:hAnsi="仿宋_GB2312" w:cs="仿宋_GB2312" w:hint="eastAsia"/>
          <w:sz w:val="32"/>
          <w:szCs w:val="32"/>
        </w:rPr>
        <w:t>列不属于招标文件内容的是（ 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、投标邀请书 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、设计图纸 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、合同主要条款 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、财务报表 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 解析：招标文件一般包括下列内容：投标邀请书；投标人须知；合同主要条款；投标文件格式安排；采用工程量清单招标的，应当提供工程量清单；技术条款；设计图纸；评标标准和方法；投标辅助材料。 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、招标人不得以任何方式限制或排斥本地区，本系统以外的法人或其他组织参加投标，体现（ 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  ）原则。 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、公平 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、保密 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、及时 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、公开 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中标、成交通知书发出后，采购人、采购代理机构不与中标、成交供应商签订采购合同的，责令限期改正，给予警告，可以并处罚款，数额为（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）元以下。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、根据《政府采购供应商投诉处理办法》的相关规定，财政部门在处理投诉事项期间，可视具体情况书面通知被投诉人暂停采购活动，但暂停时间最长不得超过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、经设区的市、自治州以上人民政</w:t>
      </w:r>
      <w:r>
        <w:rPr>
          <w:rFonts w:ascii="仿宋_GB2312" w:eastAsia="仿宋_GB2312" w:hAnsi="仿宋_GB2312" w:cs="仿宋_GB2312" w:hint="eastAsia"/>
          <w:sz w:val="32"/>
          <w:szCs w:val="32"/>
        </w:rPr>
        <w:t>府财政部门同意的，招标后没有供应商投标或者没有合格标的或者重新招标未能成立的，可以选用的采购方式为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、单一来源采购</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、邀请招标</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、竞争性谈判</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、询价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、下列选项中，属于有关承包的禁止性规定的是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、禁止限定发包</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、禁止肢解发包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、禁止违法承包</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、禁止违法转包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、《工程建设项目施工招标投标办法》第</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条规定：“对招标文件或者资格预审文件的收费应当合理，不得以营利为目的，对于所附的设计文件，招标人可以向投标人酌收（  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、押金 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、成本费 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、手续费 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、租金 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解析：《工程建设项目施工招标投标办法》第</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条规定，对招标文件或者资格预审文件的收费应当合理，不得以营利为目的。对于所附的设计文件，招标人可以向招标人酌收押金。 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、招标文件发售后，招标人要在招标文件规定的时间内组织投标人踏勘现场，了解工程现场和周围环境情况，并对潜在投标人针对（ 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  ）及现场提出的问题进行答疑。 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、设计图纸 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、招标文件 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、地质勘察报告 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、合同条款 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解析：招标文件发售后，招标人要在招标文件规定的时间内组织踏勘现场并对潜在投</w:t>
      </w:r>
      <w:r>
        <w:rPr>
          <w:rFonts w:ascii="仿宋_GB2312" w:eastAsia="仿宋_GB2312" w:hAnsi="仿宋_GB2312" w:cs="仿宋_GB2312" w:hint="eastAsia"/>
          <w:sz w:val="32"/>
          <w:szCs w:val="32"/>
        </w:rPr>
        <w:t>标人对文件及现场提出的问题进行答疑。招标人组织投标人进行踏勘现场的主要目的是让投标人了解工程现场和周围环境情况，获取必要的信息。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、工程施工招标项目采用综合评估法评标时，下列说法中，错误的是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、综合评估法详细评审的内容通常包括投标报价、施工组织设计、项目管理机构及其他因素等。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、投标报价评审包括评标价计算和价格得分计算。</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、施工组织设计的各项评审因素通常为主观评审，由评标委员会成员独立评审判分。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、由监督机构按照评标办法的规定独立评审判分。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、联合体中标的，联合体各方应当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与招标人签订合同。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、单独</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、共同</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、按照约定的方式</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、单独或者共同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、投标保证金的数额一般不超过投标价的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左右，且最高不得超过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万元人民币。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、根据《招标投标法》，下列关于招标的说法中，错误的是（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、招标方式分为公开招标和邀请招标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、履行审批手续的项目不一定需要招标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、招标应当具备法定的条件方可进行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、依法进行招标的项目必须委托招标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、根据《招标投标法》的规定，下列关于对招标人的分类及其具备的条件表述中不正确的是（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、招标人分为二类：一是法人；二是其他组织</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、招标人分为三类：一是法人；二是其他组织；三是自然人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、招标项目按照国家有关规定需要履行项目审批手续</w:t>
      </w:r>
      <w:r>
        <w:rPr>
          <w:rFonts w:ascii="仿宋_GB2312" w:eastAsia="仿宋_GB2312" w:hAnsi="仿宋_GB2312" w:cs="仿宋_GB2312" w:hint="eastAsia"/>
          <w:sz w:val="32"/>
          <w:szCs w:val="32"/>
        </w:rPr>
        <w:lastRenderedPageBreak/>
        <w:t>的，应当先履行审批手续，取得批准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、招标项目的相应资金或者资金来源已经落实，并应当在招标文件中如实载明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、《招标投标法实施条例》规定，（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）指导和协调全国招标投标工作，对国家重大建设项目的工程招标投标活动实施监督检查。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、国务院发展改革部门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、交通运输、铁道、水利等部门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、监察机关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、住房城乡建设部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、某工程建设项目随机抽取的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名评标专家到达评标现场后，依法必须回避的是（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、专家甲，曾因交通肇事被判处有期徒刑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、专家乙，在该项目的主管部门工作</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、专家丙，是某投标人的法定代表人的同学</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、专家丁，其儿子正在某投标人处实习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、投标人对招标文件或者在现场踏勘中如果有疑问或不清楚的问题，应当用（ 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  ）的形式要求招标人予以解答。 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、书面 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、电话 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、口头 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、会议 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、《招标投标法》第</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条规定：“招标人收到了投标文件后，应当（ 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  ），不得开启。在招标文件要求提交投标文件的截止时间表后送达的投标文件，招标人应当拒收。” 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、登记备案 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、签收送审 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、集中上报 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、签</w:t>
      </w:r>
      <w:r>
        <w:rPr>
          <w:rFonts w:ascii="仿宋_GB2312" w:eastAsia="仿宋_GB2312" w:hAnsi="仿宋_GB2312" w:cs="仿宋_GB2312" w:hint="eastAsia"/>
          <w:sz w:val="32"/>
          <w:szCs w:val="32"/>
        </w:rPr>
        <w:lastRenderedPageBreak/>
        <w:t>收保存 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解析：《招标投标法》第</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条还规定，招标人收到投标文件后，应当签收保存，不得开启。 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、下列关于《招标投标法》立法目的表述中不正确的是（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、规范招标投标活动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、保护国家利益、社会公共利益和招标投标活动当事人的合法权益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、保证项目按招标人确定的时间完成</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、提高经济效</w:t>
      </w:r>
      <w:r>
        <w:rPr>
          <w:rFonts w:ascii="仿宋_GB2312" w:eastAsia="仿宋_GB2312" w:hAnsi="仿宋_GB2312" w:cs="仿宋_GB2312" w:hint="eastAsia"/>
          <w:sz w:val="32"/>
          <w:szCs w:val="32"/>
        </w:rPr>
        <w:t>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、政府采购监管部门处理投诉事项原则上采取（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）的办法。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、书面审查</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、调查取证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、当面质证</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、书面取证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、政府采购合同标准文本由（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）制定。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、国务院财政部门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、国家工商行政管理总局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、集中采购机构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、国务院财政部门会同国务院有关部门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、招标人和中标人订立书面合同后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日内，中标人应当到建设行政主管部门备案。</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、采用邀请招标方式的，招标人应当向</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家以上具</w:t>
      </w:r>
      <w:r>
        <w:rPr>
          <w:rFonts w:ascii="仿宋_GB2312" w:eastAsia="仿宋_GB2312" w:hAnsi="仿宋_GB2312" w:cs="仿宋_GB2312" w:hint="eastAsia"/>
          <w:sz w:val="32"/>
          <w:szCs w:val="32"/>
        </w:rPr>
        <w:lastRenderedPageBreak/>
        <w:t>备承担施工招标项目的能力、资信优良的特定的法人或者其他组织发出投标邀请书。</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73701D" w:rsidRDefault="008F38DD">
      <w:pPr>
        <w:numPr>
          <w:ilvl w:val="0"/>
          <w:numId w:val="3"/>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投标保证金不得超过投标总价的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A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3%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10%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、提交投标文件的投标人少于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个的，招标人应当依法重新招标。</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、评标委员会在对实质上响应招标文件要求的投标进行报价评估时，除招标文件另有约定外，应当按下述原则进行修正：用数字表示的金额与用文</w:t>
      </w:r>
      <w:r>
        <w:rPr>
          <w:rFonts w:ascii="仿宋_GB2312" w:eastAsia="仿宋_GB2312" w:hAnsi="仿宋_GB2312" w:cs="仿宋_GB2312" w:hint="eastAsia"/>
          <w:sz w:val="32"/>
          <w:szCs w:val="32"/>
        </w:rPr>
        <w:t>字表示的金额不一致时，以</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为准。</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、数字金额</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、文字金额</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、数字金额与文字金额中小的</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、数字金额与文字金额中大的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、投标人少于三个或者所有投标被否决的，招标人应当依法</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、重新招标</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、重新开标</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、重新组织专家评标</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、重新备案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、评标和定标，最迟应当在投标有效期结束日</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个工作日前完成。</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、评标由</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、招标代理机构</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、评标委员会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、评标委员会负责人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《招标投标法》自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起施行。</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lang w:eastAsia="en-US"/>
        </w:rPr>
        <w:t>、</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lang w:eastAsia="en-US"/>
        </w:rPr>
        <w:t>、</w:t>
      </w:r>
      <w:r>
        <w:rPr>
          <w:rFonts w:ascii="仿宋_GB2312" w:eastAsia="仿宋_GB2312" w:hAnsi="仿宋_GB2312" w:cs="仿宋_GB2312" w:hint="eastAsia"/>
          <w:sz w:val="32"/>
          <w:szCs w:val="32"/>
        </w:rPr>
        <w:t>2001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lang w:eastAsia="en-US"/>
        </w:rPr>
        <w:t xml:space="preserve">^ </w:t>
      </w:r>
      <w:r>
        <w:rPr>
          <w:rFonts w:ascii="仿宋_GB2312" w:eastAsia="仿宋_GB2312" w:hAnsi="仿宋_GB2312" w:cs="仿宋_GB2312" w:hint="eastAsia"/>
          <w:sz w:val="32"/>
          <w:szCs w:val="32"/>
        </w:rPr>
        <w:t>2002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lang w:eastAsia="en-US"/>
        </w:rPr>
        <w:t>、</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、确定专家成员大多采取</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lang w:eastAsia="en-US"/>
        </w:rPr>
        <w:t>)</w:t>
      </w:r>
      <w:r>
        <w:rPr>
          <w:rFonts w:ascii="仿宋_GB2312" w:eastAsia="仿宋_GB2312" w:hAnsi="仿宋_GB2312" w:cs="仿宋_GB2312" w:hint="eastAsia"/>
          <w:sz w:val="32"/>
          <w:szCs w:val="32"/>
        </w:rPr>
        <w:t>的方式。</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lastRenderedPageBreak/>
        <w:t>指定</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、行政监督机构确定</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、随机抽取</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、交易中心选定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、一个工程编制的标底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A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、只能一个</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、二个</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、三个</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、允许多个</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、未能在实质上响应的投标，应</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spacing w:line="600" w:lineRule="exact"/>
        <w:ind w:leftChars="304" w:left="958"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、作必要的澄清、说明或者补正</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、作废标处理</w:t>
      </w:r>
      <w:r>
        <w:rPr>
          <w:rFonts w:ascii="仿宋_GB2312" w:eastAsia="仿宋_GB2312" w:hAnsi="仿宋_GB2312" w:cs="仿宋_GB2312" w:hint="eastAsia"/>
          <w:sz w:val="32"/>
          <w:szCs w:val="32"/>
        </w:rPr>
        <w:t xml:space="preserve">   </w:t>
      </w:r>
    </w:p>
    <w:p w:rsidR="0073701D" w:rsidRDefault="008F38DD">
      <w:pPr>
        <w:spacing w:line="600" w:lineRule="exact"/>
        <w:ind w:leftChars="304" w:left="958"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、由评标委员会决定是否为废标。</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、不予受理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、招标人对招标文件所做的任何澄清或修改，须报建设行政主管部门备案，并在投标截止日期</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前发给获得招标文件的投标人。</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lang w:eastAsia="en-US"/>
        </w:rPr>
        <w:t>、</w:t>
      </w:r>
      <w:r>
        <w:rPr>
          <w:rFonts w:ascii="仿宋_GB2312" w:eastAsia="仿宋_GB2312" w:hAnsi="仿宋_GB2312" w:cs="仿宋_GB2312" w:hint="eastAsia"/>
          <w:sz w:val="32"/>
          <w:szCs w:val="32"/>
        </w:rPr>
        <w:t xml:space="preserve">5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lang w:eastAsia="en-US"/>
        </w:rPr>
        <w:t>、</w:t>
      </w:r>
      <w:r>
        <w:rPr>
          <w:rFonts w:ascii="仿宋_GB2312" w:eastAsia="仿宋_GB2312" w:hAnsi="仿宋_GB2312" w:cs="仿宋_GB2312" w:hint="eastAsia"/>
          <w:sz w:val="32"/>
          <w:szCs w:val="32"/>
        </w:rPr>
        <w:t xml:space="preserve">7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lang w:eastAsia="en-US"/>
        </w:rPr>
        <w:t>、</w:t>
      </w:r>
      <w:r>
        <w:rPr>
          <w:rFonts w:ascii="仿宋_GB2312" w:eastAsia="仿宋_GB2312" w:hAnsi="仿宋_GB2312" w:cs="仿宋_GB2312" w:hint="eastAsia"/>
          <w:sz w:val="32"/>
          <w:szCs w:val="32"/>
        </w:rPr>
        <w:t xml:space="preserve">10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lang w:eastAsia="en-US"/>
        </w:rPr>
        <w:t>、</w:t>
      </w:r>
      <w:r>
        <w:rPr>
          <w:rFonts w:ascii="仿宋_GB2312" w:eastAsia="仿宋_GB2312" w:hAnsi="仿宋_GB2312" w:cs="仿宋_GB2312" w:hint="eastAsia"/>
          <w:sz w:val="32"/>
          <w:szCs w:val="32"/>
        </w:rPr>
        <w:t xml:space="preserve">15 </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79</w:t>
      </w:r>
      <w:r>
        <w:rPr>
          <w:rFonts w:ascii="仿宋_GB2312" w:eastAsia="仿宋_GB2312" w:hAnsi="仿宋_GB2312" w:cs="仿宋_GB2312" w:hint="eastAsia"/>
          <w:sz w:val="32"/>
          <w:szCs w:val="32"/>
        </w:rPr>
        <w:t>、在资格预审合格的投标申请人过多时，可以由招标人从中选择不少于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家资格预审合格的投标申请人。</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、中标通知书由</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发岀。</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、招标代理机构</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、招标投标管理处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、评标委员会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w:t>
      </w:r>
      <w:r>
        <w:rPr>
          <w:rFonts w:ascii="仿宋_GB2312" w:eastAsia="仿宋_GB2312" w:hAnsi="仿宋_GB2312" w:cs="仿宋_GB2312" w:hint="eastAsia"/>
          <w:sz w:val="32"/>
          <w:szCs w:val="32"/>
        </w:rPr>
        <w:t>、资格后审，是指在</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后对投标人进行的资格审査。</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、开标</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、中标</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、评标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、工程量清单应由分部分项工程量清单、</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、其他项目清单组成。</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、技术列表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、清单说明</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、工程量明细</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、措施项目清单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、招标方判断投标文件的响应性仅基于</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A</w:t>
      </w:r>
      <w:r>
        <w:rPr>
          <w:rFonts w:ascii="仿宋_GB2312" w:eastAsia="仿宋_GB2312" w:hAnsi="仿宋_GB2312" w:cs="仿宋_GB2312" w:hint="eastAsia"/>
          <w:sz w:val="32"/>
          <w:szCs w:val="32"/>
        </w:rPr>
        <w:t>、投标文件本身</w:t>
      </w:r>
      <w:r>
        <w:rPr>
          <w:rFonts w:ascii="仿宋_GB2312" w:eastAsia="仿宋_GB2312" w:hAnsi="仿宋_GB2312" w:cs="仿宋_GB2312" w:hint="eastAsia"/>
          <w:sz w:val="32"/>
          <w:szCs w:val="32"/>
        </w:rPr>
        <w:t>;   B</w:t>
      </w:r>
      <w:r>
        <w:rPr>
          <w:rFonts w:ascii="仿宋_GB2312" w:eastAsia="仿宋_GB2312" w:hAnsi="仿宋_GB2312" w:cs="仿宋_GB2312" w:hint="eastAsia"/>
          <w:sz w:val="32"/>
          <w:szCs w:val="32"/>
        </w:rPr>
        <w:t>、外部证据</w:t>
      </w:r>
      <w:r>
        <w:rPr>
          <w:rFonts w:ascii="仿宋_GB2312" w:eastAsia="仿宋_GB2312" w:hAnsi="仿宋_GB2312" w:cs="仿宋_GB2312" w:hint="eastAsia"/>
          <w:sz w:val="32"/>
          <w:szCs w:val="32"/>
        </w:rPr>
        <w:t>;   C</w:t>
      </w:r>
      <w:r>
        <w:rPr>
          <w:rFonts w:ascii="仿宋_GB2312" w:eastAsia="仿宋_GB2312" w:hAnsi="仿宋_GB2312" w:cs="仿宋_GB2312" w:hint="eastAsia"/>
          <w:sz w:val="32"/>
          <w:szCs w:val="32"/>
        </w:rPr>
        <w:t>、专家报告</w:t>
      </w:r>
      <w:r>
        <w:rPr>
          <w:rFonts w:ascii="仿宋_GB2312" w:eastAsia="仿宋_GB2312" w:hAnsi="仿宋_GB2312" w:cs="仿宋_GB2312" w:hint="eastAsia"/>
          <w:sz w:val="32"/>
          <w:szCs w:val="32"/>
        </w:rPr>
        <w:t>;   D</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lastRenderedPageBreak/>
        <w:t>人解释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）对采购人和中标、成交供应商均具有法律效力。</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、中标、成交通知书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、中标、成交公告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、评标报告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、招标文件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、政府采购邀请招标，是指采购人或采购代理机构依法从符合相应资格条件的供应商中（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）邀请（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）家以上供应商，并以投标邀请书的形式，邀请其参加投标的采购方式。（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、指定；三家以上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、随机；三家以上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、指定；五家以上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、随机；五家以上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、招标人和中标人应当自中标通知书发出之日起</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内，按招标文件和中标人的投标文件订立书面合同。</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、达到公开招标标准的采购项目，应采用（</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）方式。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、邀请招标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、竞争性谈判</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、询价采购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88</w:t>
      </w:r>
      <w:r>
        <w:rPr>
          <w:rFonts w:ascii="仿宋_GB2312" w:eastAsia="仿宋_GB2312" w:hAnsi="仿宋_GB2312" w:cs="仿宋_GB2312" w:hint="eastAsia"/>
          <w:sz w:val="32"/>
          <w:szCs w:val="32"/>
        </w:rPr>
        <w:t>、需采用公开招标以外采购方式的，采购人需向（</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）报送《政府采购方式变更审批表》，并附理由和依据。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、政府采购监管部门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、集中采购机构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、社会采购代理机构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、评审专家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、滑县公共资源交易中心系统投标文件解密时长默认为（</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分钟。</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、采购人根据价格测算情况，可以在采购预算额度内合理设定</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、最低限价</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、平均价</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、最高限价</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、最高限价和最低限价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、采购人、采购代理机构在发布招标公告、资格预审公告或者发出投标邀请书后，除因</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情况外，不得擅自终止招标活动。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、调整采购预算</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、修改招标文件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、变更采购方式</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、重大变故采购任务取消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、投标人未参加开标的，</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、拒绝开标</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、投标无效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、视同认可开标结果</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、记录不良行为记录名单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w:t>
      </w: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号令，政府采购货物和服务招标投标管理办法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“第四十二条　开标过程应当由采购人或者采购代理机构负责记录，由参加开标的各投标人代表和相关工作人员签</w:t>
      </w:r>
      <w:r>
        <w:rPr>
          <w:rFonts w:ascii="仿宋_GB2312" w:eastAsia="仿宋_GB2312" w:hAnsi="仿宋_GB2312" w:cs="仿宋_GB2312" w:hint="eastAsia"/>
          <w:sz w:val="32"/>
          <w:szCs w:val="32"/>
        </w:rPr>
        <w:lastRenderedPageBreak/>
        <w:t>字确认后随采购文件一并存档。　投标人代表对开标过程和开标</w:t>
      </w:r>
      <w:r>
        <w:rPr>
          <w:rFonts w:ascii="仿宋_GB2312" w:eastAsia="仿宋_GB2312" w:hAnsi="仿宋_GB2312" w:cs="仿宋_GB2312" w:hint="eastAsia"/>
          <w:sz w:val="32"/>
          <w:szCs w:val="32"/>
        </w:rPr>
        <w:t>记录有疑义，以及认为采购人、采购代理机构相关工作人员有需要回避的情形的，应当场提出询问或者回避申请。采购人、采购代理机构对投标人代表提出的询问或者回避申请应当及时处理。　投标人未参加开标的，视同认可开标结果。”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、货物项目的价格分值占总分值的比重不得</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ab/>
        <w:t>B</w:t>
      </w:r>
      <w:r>
        <w:rPr>
          <w:rFonts w:ascii="仿宋_GB2312" w:eastAsia="仿宋_GB2312" w:hAnsi="仿宋_GB2312" w:cs="仿宋_GB2312" w:hint="eastAsia"/>
          <w:sz w:val="32"/>
          <w:szCs w:val="32"/>
        </w:rPr>
        <w:t>、低于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ab/>
        <w:t>C</w:t>
      </w:r>
      <w:r>
        <w:rPr>
          <w:rFonts w:ascii="仿宋_GB2312" w:eastAsia="仿宋_GB2312" w:hAnsi="仿宋_GB2312" w:cs="仿宋_GB2312" w:hint="eastAsia"/>
          <w:sz w:val="32"/>
          <w:szCs w:val="32"/>
        </w:rPr>
        <w:t>、高于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ab/>
        <w:t>D</w:t>
      </w:r>
      <w:r>
        <w:rPr>
          <w:rFonts w:ascii="仿宋_GB2312" w:eastAsia="仿宋_GB2312" w:hAnsi="仿宋_GB2312" w:cs="仿宋_GB2312" w:hint="eastAsia"/>
          <w:sz w:val="32"/>
          <w:szCs w:val="32"/>
        </w:rPr>
        <w:t>、高于</w:t>
      </w:r>
      <w:r>
        <w:rPr>
          <w:rFonts w:ascii="仿宋_GB2312" w:eastAsia="仿宋_GB2312" w:hAnsi="仿宋_GB2312" w:cs="仿宋_GB2312" w:hint="eastAsia"/>
          <w:sz w:val="32"/>
          <w:szCs w:val="32"/>
        </w:rPr>
        <w:t>60%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号令，政府采购货物和服务招标投标管理办法</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“第五十五条　综合评分法，是指投标文件满足招标文件全部实质性要求，且按照评审因素的量化指标评审得分最高的投标人为中标候选人的评标方法。货物项目的价格分值占总分值的比重不得低于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；服务项目的价格分值占总分值的比重不得低于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。执行国家统一定价标准和采用固定价格采购的项目，其价格不列为评审因素。”（注：按照</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号令，还有上限要求。</w:t>
      </w: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号令取消了上限的表述。）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、服务项目的价格分值占总分值的比重不得</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ab/>
        <w:t>B</w:t>
      </w:r>
      <w:r>
        <w:rPr>
          <w:rFonts w:ascii="仿宋_GB2312" w:eastAsia="仿宋_GB2312" w:hAnsi="仿宋_GB2312" w:cs="仿宋_GB2312" w:hint="eastAsia"/>
          <w:sz w:val="32"/>
          <w:szCs w:val="32"/>
        </w:rPr>
        <w:t>、低于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ab/>
        <w:t>C</w:t>
      </w:r>
      <w:r>
        <w:rPr>
          <w:rFonts w:ascii="仿宋_GB2312" w:eastAsia="仿宋_GB2312" w:hAnsi="仿宋_GB2312" w:cs="仿宋_GB2312" w:hint="eastAsia"/>
          <w:sz w:val="32"/>
          <w:szCs w:val="32"/>
        </w:rPr>
        <w:t>、高于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ab/>
        <w:t>D</w:t>
      </w:r>
      <w:r>
        <w:rPr>
          <w:rFonts w:ascii="仿宋_GB2312" w:eastAsia="仿宋_GB2312" w:hAnsi="仿宋_GB2312" w:cs="仿宋_GB2312" w:hint="eastAsia"/>
          <w:sz w:val="32"/>
          <w:szCs w:val="32"/>
        </w:rPr>
        <w:t>、高于</w:t>
      </w:r>
      <w:r>
        <w:rPr>
          <w:rFonts w:ascii="仿宋_GB2312" w:eastAsia="仿宋_GB2312" w:hAnsi="仿宋_GB2312" w:cs="仿宋_GB2312" w:hint="eastAsia"/>
          <w:sz w:val="32"/>
          <w:szCs w:val="32"/>
        </w:rPr>
        <w:t>60%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、投标文件中开标一览表（报价表）内容与投标文件中相应内容不一致的，以</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、开标一览表（报价表）</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、明细表</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、汇总表</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、投标文件中相应内容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、采购人或者采购代理机构应当自中标人确定之日起</w:t>
      </w: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内，在省级以上财政部门指定的媒体上公告中标结果。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ab/>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ab/>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ab/>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w:t>
      </w: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号令，政府采购货物和服务招标投标管理办法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“第六十九条　采购人或者采购代理机构应当自中标人确定之日起</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个工作日内，在省级以上财政部门指定的媒体上公告中标结果，招标文件应</w:t>
      </w:r>
      <w:r>
        <w:rPr>
          <w:rFonts w:ascii="仿宋_GB2312" w:eastAsia="仿宋_GB2312" w:hAnsi="仿宋_GB2312" w:cs="仿宋_GB2312" w:hint="eastAsia"/>
          <w:sz w:val="32"/>
          <w:szCs w:val="32"/>
        </w:rPr>
        <w:t>当随中标结果同时公告。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、以联合体形式参加政府采购活动的，其投诉应当（</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、由组成联合体的所有供应商共同提出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、由联合体中任一供应商以自己的名义提出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、由联合体中任一供应商以联合体名义提出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、经组成联合体的所有供应商授权，由被授权供应商单独提出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号令，政府采购质疑和投诉办法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以联合体形式参加政府采购活动的，其投诉应当由组成联合体的所有供应商共同提出。”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、采购文件（</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）要求供应商在法定质疑期限内一次性提出针对同一采购程序环节的质疑。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、必须</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、不得</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号令，政府采购质疑和投诉办法</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供应商认为采购文件、采购过程、中标或者成交结果使自己的权益受到损害的，可以在知道或者应知其权益受到损害之日起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个工作日内，以书面形式向采购人、采购代理机构提出质疑。采购文件可以要求供应商在法定质疑期内一次</w:t>
      </w:r>
      <w:r>
        <w:rPr>
          <w:rFonts w:ascii="仿宋_GB2312" w:eastAsia="仿宋_GB2312" w:hAnsi="仿宋_GB2312" w:cs="仿宋_GB2312" w:hint="eastAsia"/>
          <w:sz w:val="32"/>
          <w:szCs w:val="32"/>
        </w:rPr>
        <w:lastRenderedPageBreak/>
        <w:t>性提出针对同一采购程序环节的质疑。”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、应当由投诉人承担举证责任的投诉事项，投诉人未提供相关证据、依据和其他有关材料的（</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、应当不予受理</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、视为无效投诉事项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、视为自动撤回投诉</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、视为投诉事项不成立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号令，政府采购质疑和投诉办法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“第二十五条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、质疑答复不包括（</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、质疑供应商的姓名或者名称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、提出质疑的日期</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、质疑答复的事实依据和法律依据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、告知质疑供应商依法投诉的权利</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号令，政府采购质疑和投诉办法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质疑答复应当包括下列内容：　（一）质疑供</w:t>
      </w:r>
      <w:r>
        <w:rPr>
          <w:rFonts w:ascii="仿宋_GB2312" w:eastAsia="仿宋_GB2312" w:hAnsi="仿宋_GB2312" w:cs="仿宋_GB2312" w:hint="eastAsia"/>
          <w:sz w:val="32"/>
          <w:szCs w:val="32"/>
        </w:rPr>
        <w:t>应商的姓名或者名称；　（二）收到质疑函的日期、质疑项目名称及编号；　（三）质疑事项、质疑答复的具体内容、事实依据和法律依据；　（四）告知质疑供应商依法投诉的权利；　（五）质疑答复人名称；</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（六）答复质疑的日期。　质疑答复的内容不得涉及商业秘密。”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、采购人认为供应商质疑不成立，或者成立但未对</w:t>
      </w:r>
      <w:r>
        <w:rPr>
          <w:rFonts w:ascii="仿宋_GB2312" w:eastAsia="仿宋_GB2312" w:hAnsi="仿宋_GB2312" w:cs="仿宋_GB2312" w:hint="eastAsia"/>
          <w:sz w:val="32"/>
          <w:szCs w:val="32"/>
        </w:rPr>
        <w:lastRenderedPageBreak/>
        <w:t>中标结果构成影响的，（</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、作出答复前暂停采购活动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、对质疑不予答复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、继续开展采购活动</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、视具体情况处理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号令，政府采购质疑和投诉办法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采购人、采购代理机构</w:t>
      </w:r>
      <w:r>
        <w:rPr>
          <w:rFonts w:ascii="仿宋_GB2312" w:eastAsia="仿宋_GB2312" w:hAnsi="仿宋_GB2312" w:cs="仿宋_GB2312" w:hint="eastAsia"/>
          <w:sz w:val="32"/>
          <w:szCs w:val="32"/>
        </w:rPr>
        <w:t>认为供应商质疑不成立，或者成立但未对中标、成交结果构成影响的，继续开展采购活动。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、通过随机方式难以确定合适评审专家的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采购人可以自行选定相应专业领域的评审专家，应当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。自行选定评审专家的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应当优先选择本单位以外的评审专家。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经采购人的本级财政部门同意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经采购人的主管预算单位同意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经采购人同意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经采购代理机构同意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评审专家库中相关专家数量不能保证随机抽取需要的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采购人或者采购代理机构可以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在评审专家库内直接确定相关评审专家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在评审专家库外自行选择相应专业领域的评审专家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推荐符合条件的人员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经审核选聘入库后再随机抽取使用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增加采购人代表名额，补足评审委员会人数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财库〔</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号，政府采购评审专家管理办法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采购人或者采购代理机构应当从省级以上人民政府财政部门设立的评审专家库中随机抽取评审专家。　</w:t>
      </w:r>
      <w:r>
        <w:rPr>
          <w:rFonts w:ascii="仿宋_GB2312" w:eastAsia="仿宋_GB2312" w:hAnsi="仿宋_GB2312" w:cs="仿宋_GB2312" w:hint="eastAsia"/>
          <w:sz w:val="32"/>
          <w:szCs w:val="32"/>
        </w:rPr>
        <w:lastRenderedPageBreak/>
        <w:t>评审专家库中相关专家数量不能保证随机抽取需要的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采购人或者采购代理机构可以推荐符合条件的人员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经审核选聘入库后再随机抽取使用。”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评审专家应当在评审报告上签字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对自己的评审意见承担法律责任。</w:t>
      </w:r>
      <w:r>
        <w:rPr>
          <w:rFonts w:ascii="仿宋_GB2312" w:eastAsia="仿宋_GB2312" w:hAnsi="仿宋_GB2312" w:cs="仿宋_GB2312" w:hint="eastAsia"/>
          <w:sz w:val="32"/>
          <w:szCs w:val="32"/>
        </w:rPr>
        <w:t>对需要共同认定的事项存在争议的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）的原则做出结论。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协商一致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由评审委员会负责人做最后决定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少数服从多数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现场请示采购人本级财政部门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财库〔</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号，政府采购评审专家管理办法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评审专家应当在评审报告上签字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对自己的评审意见承担法律责任。对需要共同认定的事项存在争议的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按照少数服从多数的原则做出结论。对评审报告有异议的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应当在评审报告上签署不同意见并说明理由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否则视为同意评审报告。”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105</w:t>
      </w:r>
      <w:r>
        <w:rPr>
          <w:rFonts w:ascii="仿宋_GB2312" w:eastAsia="仿宋_GB2312" w:hAnsi="仿宋_GB2312" w:cs="仿宋_GB2312" w:hint="eastAsia"/>
          <w:sz w:val="32"/>
          <w:szCs w:val="32"/>
        </w:rPr>
        <w:t>、评审专家对评审报告有异议的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），否则视为同意评审报告。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应当拒绝在评审报告上签署</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应当拒绝在评审报告上签署并现场说明理由</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应当在评审报告上签署不同意见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应当在评审报告上签署不同意见并说明理由</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财库〔</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号，政府采购评审专家管理办</w:t>
      </w:r>
      <w:r>
        <w:rPr>
          <w:rFonts w:ascii="仿宋_GB2312" w:eastAsia="仿宋_GB2312" w:hAnsi="仿宋_GB2312" w:cs="仿宋_GB2312" w:hint="eastAsia"/>
          <w:sz w:val="32"/>
          <w:szCs w:val="32"/>
        </w:rPr>
        <w:lastRenderedPageBreak/>
        <w:t>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评审专家应当在评审报告上签字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对自己的评审意见承担法律责任。对需要共同认定的事项存在争议的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按照少数服从多数的原则做出结论。对评审报告有异议的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应当在评审报告上签署不同意见并说明理由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否则视为同意评审报告。”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、下列人员中，不得作为评审专家参与任</w:t>
      </w:r>
      <w:r>
        <w:rPr>
          <w:rFonts w:ascii="仿宋_GB2312" w:eastAsia="仿宋_GB2312" w:hAnsi="仿宋_GB2312" w:cs="仿宋_GB2312" w:hint="eastAsia"/>
          <w:sz w:val="32"/>
          <w:szCs w:val="32"/>
        </w:rPr>
        <w:t>何政府采购项目评审活动的是</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代理机构工作人员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集中采购机构工作人员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各级财政部门工作人员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各级财政部门政府采购监督管理工作人员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、甲、乙两个工程承包单位组成施工联合体投标，参与竞标某房地产开发商的住宅工程，则下列说法错误的有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．甲、乙两个单位以一个投标人的身份参与投标</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．如果中标，甲、乙两个单位应就各自承担的部分与房地产开发商签订合同</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．如果中标，甲、乙两个单位应就中标项目向该房地产开发商承担连带责任</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．如果在履行合同中乙单位破产，则甲单位应当承担原由乙单</w:t>
      </w:r>
      <w:r>
        <w:rPr>
          <w:rFonts w:ascii="仿宋_GB2312" w:eastAsia="仿宋_GB2312" w:hAnsi="仿宋_GB2312" w:cs="仿宋_GB2312" w:hint="eastAsia"/>
          <w:sz w:val="32"/>
          <w:szCs w:val="32"/>
        </w:rPr>
        <w:t>位承担的工程任务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、甲、乙工程承包单位组成施工联合体参与某项目的投标，中标后联合体接到中标通知书，但尚未与招标人签订合同，联合体投标时提交了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万元投标保证金。此时两家单位认为该项目盈利太少，于是放弃该项目，对此，招标投标法的相关规定是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万元投标保证金不予退还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万元投标保证金可以退还一半</w:t>
      </w:r>
    </w:p>
    <w:p w:rsidR="0073701D" w:rsidRDefault="008F38DD">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若未给招标人造成损失，投标保证金可退还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．若未给招标人造成损失，投标保证金可以退还一半 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109</w:t>
      </w:r>
      <w:r>
        <w:rPr>
          <w:rFonts w:ascii="仿宋_GB2312" w:eastAsia="仿宋_GB2312" w:hAnsi="仿宋_GB2312" w:cs="仿宋_GB2312" w:hint="eastAsia"/>
          <w:sz w:val="32"/>
          <w:szCs w:val="32"/>
        </w:rPr>
        <w:t>、下列选项中，投标人之间串通投标的行为是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．甲、乙、丙、丁四家单位参加竞标，在竞标过程中均高价投标</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．甲、乙、丙、丁四家单位参加竞标，在竞标前四家单位先进行内部竞价，选定丙为中标人后，再参加投标</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．甲、乙、丙、丁四家单位参加竞标，招标人向甲单位泄漏了标底</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．甲、乙、丙、丁四家单位参加竞标，乙单位为中标向招标人某国税局的局党委书记行贿</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、投标保证金一般不得超过投标总价的（</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 ），但最高不得超过（）万元人民币。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、公开招标是指招标人以公开发布招标公告的方式</w:t>
      </w:r>
      <w:r>
        <w:rPr>
          <w:rFonts w:ascii="仿宋_GB2312" w:eastAsia="仿宋_GB2312" w:hAnsi="仿宋_GB2312" w:cs="仿宋_GB2312" w:hint="eastAsia"/>
          <w:sz w:val="32"/>
          <w:szCs w:val="32"/>
        </w:rPr>
        <w:t>邀请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的，具备资格的投标人参加投标，并按《中华人民共和国招标投标法》和有关招标投标法规、规章的规定，择优选定中标人。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、特定</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、全国范围内</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、专业</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、不特定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、中标人应当就分包项目向招标人负责，接受分包的人就分包项目承担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、法律责任    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、民事责任    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、单位责任    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、连带责任 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、工程量清单应作为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的组成部分。 </w:t>
      </w: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、招标邀请函   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、投标保函  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、招标文件   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、技术文件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、在项目施工过程中，由于设计单位没有按期提供施工图纸，导致监理工程师未按期向施工企业提供图纸，给施工企业造成了损失，施工企业应当向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  提出赔偿要求。 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．建设单位 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．监理单位 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．监理工程师 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．设计单位 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建设单位的一个施工项目由于资金困难而停工，该地区突遇山洪暴发，与该项目相邻的</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单位在未与</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单位联系的情况下主动帮助抗灾抢险，该行为属于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．合同    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．侵权    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．无因管理    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．不当得利 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116</w:t>
      </w:r>
      <w:r>
        <w:rPr>
          <w:rFonts w:ascii="仿宋_GB2312" w:eastAsia="仿宋_GB2312" w:hAnsi="仿宋_GB2312" w:cs="仿宋_GB2312" w:hint="eastAsia"/>
          <w:sz w:val="32"/>
          <w:szCs w:val="32"/>
        </w:rPr>
        <w:t>、建设工程合同是一种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  合同</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．实践    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．诺成    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．单务    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、从属 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117</w:t>
      </w:r>
      <w:r>
        <w:rPr>
          <w:rFonts w:ascii="仿宋_GB2312" w:eastAsia="仿宋_GB2312" w:hAnsi="仿宋_GB2312" w:cs="仿宋_GB2312" w:hint="eastAsia"/>
          <w:sz w:val="32"/>
          <w:szCs w:val="32"/>
        </w:rPr>
        <w:t>、建设工程合同纠纷的诉讼时效为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118</w:t>
      </w:r>
      <w:r>
        <w:rPr>
          <w:rFonts w:ascii="仿宋_GB2312" w:eastAsia="仿宋_GB2312" w:hAnsi="仿宋_GB2312" w:cs="仿宋_GB2312" w:hint="eastAsia"/>
          <w:sz w:val="32"/>
          <w:szCs w:val="32"/>
        </w:rPr>
        <w:t>、订立合同必须经过一定的程序，不同的合同其订立的程序可能不同，但其中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是每个合同都必须经过的程序。 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．担保和承诺 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．要约和担保 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．要约和承诺 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、承诺和公证 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119</w:t>
      </w:r>
      <w:r>
        <w:rPr>
          <w:rFonts w:ascii="仿宋_GB2312" w:eastAsia="仿宋_GB2312" w:hAnsi="仿宋_GB2312" w:cs="仿宋_GB2312" w:hint="eastAsia"/>
          <w:sz w:val="32"/>
          <w:szCs w:val="32"/>
        </w:rPr>
        <w:t>、工程投标属于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．要约    </w:t>
      </w: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．承诺   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．要约邀请   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．反要约 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、当对格式条款的解释出现歧义时，应当按</w:t>
      </w:r>
      <w:r>
        <w:rPr>
          <w:rFonts w:ascii="仿宋_GB2312" w:eastAsia="仿宋_GB2312" w:hAnsi="仿宋_GB2312" w:cs="仿宋_GB2312" w:hint="eastAsia"/>
          <w:sz w:val="32"/>
          <w:szCs w:val="32"/>
        </w:rPr>
        <w:t>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 的解释履行合同。 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．格式条款提供者             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．不利于格式条款提供者 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．有利于格式条款提供者       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．格式条款起草者 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121</w:t>
      </w:r>
      <w:r>
        <w:rPr>
          <w:rFonts w:ascii="仿宋_GB2312" w:eastAsia="仿宋_GB2312" w:hAnsi="仿宋_GB2312" w:cs="仿宋_GB2312" w:hint="eastAsia"/>
          <w:sz w:val="32"/>
          <w:szCs w:val="32"/>
        </w:rPr>
        <w:t>、在下列几种情形中，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  合同是可撤销的合同。 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．损害公共利益的            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．以合法活动掩盖非法目的的 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．恶意串通，损害国家、集体或第三人利益的   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．因重大误解而订立的 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、合同生效后，当事人发现合同对价款的约定是不明确的，首先应当采用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 确定价款。 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．按照合同有关条款    </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．协议补充的方法 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．按照交易习惯          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．按照订立合同时履行地 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123</w:t>
      </w:r>
      <w:r>
        <w:rPr>
          <w:rFonts w:ascii="仿宋_GB2312" w:eastAsia="仿宋_GB2312" w:hAnsi="仿宋_GB2312" w:cs="仿宋_GB2312" w:hint="eastAsia"/>
          <w:sz w:val="32"/>
          <w:szCs w:val="32"/>
        </w:rPr>
        <w:t>、 如果国家或者行业对产品质量有强制性标准，则合同约定的质量要求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 该强制性标准。 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．必须采用    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．不得低于     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．必须高于     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．应当参照 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、建设项目施工许可证的申请者是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．建设单位    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．施工单位     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、监理单位    </w:t>
      </w: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．建设项目主管部门 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、依法必须进行招标的项目的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 ，必须通过国家指定的报刊、信息网络或者其他公共媒介发布。 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、资格预审公告    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．投标邀请书   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．招标公告    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、评标标准 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126</w:t>
      </w:r>
      <w:r>
        <w:rPr>
          <w:rFonts w:ascii="仿宋_GB2312" w:eastAsia="仿宋_GB2312" w:hAnsi="仿宋_GB2312" w:cs="仿宋_GB2312" w:hint="eastAsia"/>
          <w:sz w:val="32"/>
          <w:szCs w:val="32"/>
        </w:rPr>
        <w:t>、我国招标投标法规定，开标时间应为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、提交投标文件截止时间   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．提交投标文件截止时间的次日 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．提交投标文件截止时间的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日后     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．其他约定时间 </w:t>
      </w:r>
      <w:r>
        <w:rPr>
          <w:rFonts w:ascii="仿宋_GB2312" w:eastAsia="仿宋_GB2312" w:hAnsi="仿宋_GB2312" w:cs="仿宋_GB2312" w:hint="eastAsia"/>
          <w:sz w:val="32"/>
          <w:szCs w:val="32"/>
        </w:rPr>
        <w:t xml:space="preserve">   127</w:t>
      </w:r>
      <w:r>
        <w:rPr>
          <w:rFonts w:ascii="仿宋_GB2312" w:eastAsia="仿宋_GB2312" w:hAnsi="仿宋_GB2312" w:cs="仿宋_GB2312" w:hint="eastAsia"/>
          <w:sz w:val="32"/>
          <w:szCs w:val="32"/>
        </w:rPr>
        <w:t>、我国招标投标法规定，评标应由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依法组建的评标委员会负责。 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、地方政府相关行政主管部门   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．招标代理人   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．中介机构   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．招标人 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128</w:t>
      </w:r>
      <w:r>
        <w:rPr>
          <w:rFonts w:ascii="仿宋_GB2312" w:eastAsia="仿宋_GB2312" w:hAnsi="仿宋_GB2312" w:cs="仿宋_GB2312" w:hint="eastAsia"/>
          <w:sz w:val="32"/>
          <w:szCs w:val="32"/>
        </w:rPr>
        <w:t>、评标委员</w:t>
      </w:r>
      <w:r>
        <w:rPr>
          <w:rFonts w:ascii="仿宋_GB2312" w:eastAsia="仿宋_GB2312" w:hAnsi="仿宋_GB2312" w:cs="仿宋_GB2312" w:hint="eastAsia"/>
          <w:sz w:val="32"/>
          <w:szCs w:val="32"/>
        </w:rPr>
        <w:t>会中，技术、经济等方面的专家不得少于成员总数的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、五分之三    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．五分之四   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、三分之一    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．三分之二 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129</w:t>
      </w:r>
      <w:r>
        <w:rPr>
          <w:rFonts w:ascii="仿宋_GB2312" w:eastAsia="仿宋_GB2312" w:hAnsi="仿宋_GB2312" w:cs="仿宋_GB2312" w:hint="eastAsia"/>
          <w:sz w:val="32"/>
          <w:szCs w:val="32"/>
        </w:rPr>
        <w:t>、中标人不按照招标文件的规定提交履约担保的，将失去订立合同的资格，其提交的投标担保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．退还一部分    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、全部退还   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．不退还    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．不退还并且追加罚金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是指合同主体的变更，它是合同变更的一种特殊形式。 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、合同转让     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、合同解除    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、合同中止    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、合同终止 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131</w:t>
      </w:r>
      <w:r>
        <w:rPr>
          <w:rFonts w:ascii="仿宋_GB2312" w:eastAsia="仿宋_GB2312" w:hAnsi="仿宋_GB2312" w:cs="仿宋_GB2312" w:hint="eastAsia"/>
          <w:sz w:val="32"/>
          <w:szCs w:val="32"/>
        </w:rPr>
        <w:t>、按索赔的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分类，可分为工期索赔</w:t>
      </w:r>
      <w:r>
        <w:rPr>
          <w:rFonts w:ascii="仿宋_GB2312" w:eastAsia="仿宋_GB2312" w:hAnsi="仿宋_GB2312" w:cs="仿宋_GB2312" w:hint="eastAsia"/>
          <w:sz w:val="32"/>
          <w:szCs w:val="32"/>
        </w:rPr>
        <w:lastRenderedPageBreak/>
        <w:t>和费用索赔。 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 目的     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有关当事人   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依据     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业务性质 </w:t>
      </w:r>
      <w:r>
        <w:rPr>
          <w:rFonts w:ascii="仿宋_GB2312" w:eastAsia="仿宋_GB2312" w:hAnsi="仿宋_GB2312" w:cs="仿宋_GB2312" w:hint="eastAsia"/>
          <w:sz w:val="32"/>
          <w:szCs w:val="32"/>
        </w:rPr>
        <w:t xml:space="preserve">   132</w:t>
      </w:r>
      <w:r>
        <w:rPr>
          <w:rFonts w:ascii="仿宋_GB2312" w:eastAsia="仿宋_GB2312" w:hAnsi="仿宋_GB2312" w:cs="仿宋_GB2312" w:hint="eastAsia"/>
          <w:sz w:val="32"/>
          <w:szCs w:val="32"/>
        </w:rPr>
        <w:t>、我国《合同法》规定，在合同订立过程中，要约自（ 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 ）时生效。 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．到达受要约人 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．要约人发出 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．受要约人真正了解 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．合同订立 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133</w:t>
      </w:r>
      <w:r>
        <w:rPr>
          <w:rFonts w:ascii="仿宋_GB2312" w:eastAsia="仿宋_GB2312" w:hAnsi="仿宋_GB2312" w:cs="仿宋_GB2312" w:hint="eastAsia"/>
          <w:sz w:val="32"/>
          <w:szCs w:val="32"/>
        </w:rPr>
        <w:t>、不属于施工投标文件的内容有（ 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．投标函  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．投标报价  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．拟签订合同的主要条款  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．施工方案 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、投标预备会结束后，由招标人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招标代理机构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整理会议纪要和解答的内容，将以书面形式将所有问题及解答向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发放。 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、所有潜在的投标人      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、所有获得招标文件的投标人 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、所有申请投标的投标人  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、所有资格预审合格的投标人 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、根据《招标投标法》的规定，</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不属于由财政部依法指定全国政府采购信息的发布媒介。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、中国政府采购网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、《中国经济导报》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、《中国政府采购》杂志</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、《中国财经报》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136</w:t>
      </w:r>
      <w:r>
        <w:rPr>
          <w:rFonts w:ascii="仿宋_GB2312" w:eastAsia="仿宋_GB2312" w:hAnsi="仿宋_GB2312" w:cs="仿宋_GB2312" w:hint="eastAsia"/>
          <w:sz w:val="32"/>
          <w:szCs w:val="32"/>
        </w:rPr>
        <w:t>、如果当事人对行政监督部门的投诉处理决定不服或者行政监督部门逾期未做处理，其采取的救济措施是</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、只能依法申请行政复议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、只能向人民法院提起行政诉讼</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、可以依法申请行政复议或者向人民法院提起民事</w:t>
      </w:r>
      <w:r>
        <w:rPr>
          <w:rFonts w:ascii="仿宋_GB2312" w:eastAsia="仿宋_GB2312" w:hAnsi="仿宋_GB2312" w:cs="仿宋_GB2312" w:hint="eastAsia"/>
          <w:sz w:val="32"/>
          <w:szCs w:val="32"/>
        </w:rPr>
        <w:t>诉讼</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、可以依法申请行政复议或者向人民法院提起行政诉讼</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137</w:t>
      </w:r>
      <w:r>
        <w:rPr>
          <w:rFonts w:ascii="仿宋_GB2312" w:eastAsia="仿宋_GB2312" w:hAnsi="仿宋_GB2312" w:cs="仿宋_GB2312" w:hint="eastAsia"/>
          <w:sz w:val="32"/>
          <w:szCs w:val="32"/>
        </w:rPr>
        <w:t>、根据相关法律的规定，</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之间的争议能够通过行政复议和行政诉讼加以解决。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、刑事主体与民事主体</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、行政主体与刑事主体</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、行政主体与民事主体</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、民事主体、刑事主体和行政主体</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、在行政诉讼中，举证责任的分配应当遵循</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、谁主张、谁举证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、由原告负举证责任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、由被告负举证责任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、原告与被告均负举证责任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w:t>
      </w:r>
      <w:r>
        <w:rPr>
          <w:rFonts w:ascii="仿宋_GB2312" w:eastAsia="仿宋_GB2312" w:hAnsi="仿宋_GB2312" w:cs="仿宋_GB2312" w:hint="eastAsia"/>
          <w:sz w:val="32"/>
          <w:szCs w:val="32"/>
        </w:rPr>
        <w:t>、被告应当在收到起诉状之日起</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内提出答辩状。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140</w:t>
      </w:r>
      <w:r>
        <w:rPr>
          <w:rFonts w:ascii="仿宋_GB2312" w:eastAsia="仿宋_GB2312" w:hAnsi="仿宋_GB2312" w:cs="仿宋_GB2312" w:hint="eastAsia"/>
          <w:sz w:val="32"/>
          <w:szCs w:val="32"/>
        </w:rPr>
        <w:t>、下列各项中能够单独作为证据的是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、存在有疑点的视听资料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、在不侵害对方合法权益的情况下未经对方当事人同意私自录制其谈话</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、与一方当事人或者其代理人有利害关系的证人出具</w:t>
      </w:r>
      <w:r>
        <w:rPr>
          <w:rFonts w:ascii="仿宋_GB2312" w:eastAsia="仿宋_GB2312" w:hAnsi="仿宋_GB2312" w:cs="仿宋_GB2312" w:hint="eastAsia"/>
          <w:sz w:val="32"/>
          <w:szCs w:val="32"/>
        </w:rPr>
        <w:lastRenderedPageBreak/>
        <w:t>的证言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、无法与原件、原物核对的复印件、复制品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141</w:t>
      </w:r>
      <w:r>
        <w:rPr>
          <w:rFonts w:ascii="仿宋_GB2312" w:eastAsia="仿宋_GB2312" w:hAnsi="仿宋_GB2312" w:cs="仿宋_GB2312" w:hint="eastAsia"/>
          <w:sz w:val="32"/>
          <w:szCs w:val="32"/>
        </w:rPr>
        <w:t>、依法必须进行施工招标的工程，其评标委员会由招标人的代表和有关技术、经济等方面的专家组成，成员人数为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A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人以上单数，其中技术、经济等方面专家不得少于成员总数的（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5; </w:t>
      </w:r>
      <w:r>
        <w:rPr>
          <w:rFonts w:ascii="仿宋_GB2312" w:eastAsia="仿宋_GB2312" w:hAnsi="仿宋_GB2312" w:cs="仿宋_GB2312" w:hint="eastAsia"/>
          <w:sz w:val="32"/>
          <w:szCs w:val="32"/>
        </w:rPr>
        <w:t>三分之二</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3; </w:t>
      </w:r>
      <w:r>
        <w:rPr>
          <w:rFonts w:ascii="仿宋_GB2312" w:eastAsia="仿宋_GB2312" w:hAnsi="仿宋_GB2312" w:cs="仿宋_GB2312" w:hint="eastAsia"/>
          <w:sz w:val="32"/>
          <w:szCs w:val="32"/>
        </w:rPr>
        <w:t>三分之一</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7; </w:t>
      </w:r>
      <w:r>
        <w:rPr>
          <w:rFonts w:ascii="仿宋_GB2312" w:eastAsia="仿宋_GB2312" w:hAnsi="仿宋_GB2312" w:cs="仿宋_GB2312" w:hint="eastAsia"/>
          <w:sz w:val="32"/>
          <w:szCs w:val="32"/>
        </w:rPr>
        <w:t>三分之二</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2; </w:t>
      </w:r>
      <w:r>
        <w:rPr>
          <w:rFonts w:ascii="仿宋_GB2312" w:eastAsia="仿宋_GB2312" w:hAnsi="仿宋_GB2312" w:cs="仿宋_GB2312" w:hint="eastAsia"/>
          <w:sz w:val="32"/>
          <w:szCs w:val="32"/>
        </w:rPr>
        <w:t>三分之二</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按照电子招标投标有关数据规范要求交互招标公告和公示信息文本的，发布媒介应当自收到起（</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）小时内发布。发布媒介应当按照规定采取有效措施，确保发布招标公告和公示信息的数据电文不被篡改、不遗漏和至少（）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年内可追溯。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12;8   B10;10   C12;10   D10;15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143</w:t>
      </w:r>
      <w:r>
        <w:rPr>
          <w:rFonts w:ascii="仿宋_GB2312" w:eastAsia="仿宋_GB2312" w:hAnsi="仿宋_GB2312" w:cs="仿宋_GB2312" w:hint="eastAsia"/>
          <w:sz w:val="32"/>
          <w:szCs w:val="32"/>
        </w:rPr>
        <w:t>、下列有关联合体的变更说法中，正确的是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、在评标完成后联合体成员可以进行变更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、联合体成员的变更须</w:t>
      </w:r>
      <w:r>
        <w:rPr>
          <w:rFonts w:ascii="仿宋_GB2312" w:eastAsia="仿宋_GB2312" w:hAnsi="仿宋_GB2312" w:cs="仿宋_GB2312" w:hint="eastAsia"/>
          <w:sz w:val="32"/>
          <w:szCs w:val="32"/>
        </w:rPr>
        <w:t>在投标截止时间之前得到招标人的同意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、联合体成员的变更发生在资格预审之后的，应作废标处理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、联合体成员的变更发生在通过资格预审后，其资质不需要重新审查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144</w:t>
      </w:r>
      <w:r>
        <w:rPr>
          <w:rFonts w:ascii="仿宋_GB2312" w:eastAsia="仿宋_GB2312" w:hAnsi="仿宋_GB2312" w:cs="仿宋_GB2312" w:hint="eastAsia"/>
          <w:sz w:val="32"/>
          <w:szCs w:val="32"/>
        </w:rPr>
        <w:t>、下列各项对于联合体投标的理解，不正确的是</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、联合体投标是招投标活动中一种特殊的招标人形式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、其常见于一些大型复杂的项目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、投标人通常组成联合体形式参与投标，可以增强投标竞争力</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、联合体投标是招投标活动中一种特殊的投标人形式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145</w:t>
      </w:r>
      <w:r>
        <w:rPr>
          <w:rFonts w:ascii="仿宋_GB2312" w:eastAsia="仿宋_GB2312" w:hAnsi="仿宋_GB2312" w:cs="仿宋_GB2312" w:hint="eastAsia"/>
          <w:sz w:val="32"/>
          <w:szCs w:val="32"/>
        </w:rPr>
        <w:t>、根据《招标投标法》的规定，下列关于联合体投标的表述，正确的是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、投标文件中无需附上联合</w:t>
      </w:r>
      <w:r>
        <w:rPr>
          <w:rFonts w:ascii="仿宋_GB2312" w:eastAsia="仿宋_GB2312" w:hAnsi="仿宋_GB2312" w:cs="仿宋_GB2312" w:hint="eastAsia"/>
          <w:sz w:val="32"/>
          <w:szCs w:val="32"/>
        </w:rPr>
        <w:t>体投标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、投标保证金的提交只可由联合体中的一方提交</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、投标保证金的提交可以由联合体中的一方提交</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、以联合体中一方提交投标保证金的，仅对该方具有法律约束力</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146</w:t>
      </w:r>
      <w:r>
        <w:rPr>
          <w:rFonts w:ascii="仿宋_GB2312" w:eastAsia="仿宋_GB2312" w:hAnsi="仿宋_GB2312" w:cs="仿宋_GB2312" w:hint="eastAsia"/>
          <w:sz w:val="32"/>
          <w:szCs w:val="32"/>
        </w:rPr>
        <w:t>、国务院有关部门对不同类型项目的投标文件内容及构成进行了具体规定，下列表述不正确的是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、工程建设施工项目投标文件的构成一般包括有资格审查资料、备选投标方案等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、工程建设货物项目的投标文件一般包括投标函、投标一览表、投标保证金等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、机电产品国际招标项目的投标文件一般不包括投标保证金与资格证明文件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、建筑工程方案设计投标文件一般包括商务文件和技术文件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147</w:t>
      </w:r>
      <w:r>
        <w:rPr>
          <w:rFonts w:ascii="仿宋_GB2312" w:eastAsia="仿宋_GB2312" w:hAnsi="仿宋_GB2312" w:cs="仿宋_GB2312" w:hint="eastAsia"/>
          <w:sz w:val="32"/>
          <w:szCs w:val="32"/>
        </w:rPr>
        <w:t>、作为资格预审的程序之一，招标人应当向通过资</w:t>
      </w:r>
      <w:r>
        <w:rPr>
          <w:rFonts w:ascii="仿宋_GB2312" w:eastAsia="仿宋_GB2312" w:hAnsi="仿宋_GB2312" w:cs="仿宋_GB2312" w:hint="eastAsia"/>
          <w:sz w:val="32"/>
          <w:szCs w:val="32"/>
        </w:rPr>
        <w:lastRenderedPageBreak/>
        <w:t>格预审的申请人发出</w:t>
      </w:r>
      <w:r>
        <w:rPr>
          <w:rFonts w:ascii="仿宋_GB2312" w:eastAsia="仿宋_GB2312" w:hAnsi="仿宋_GB2312" w:cs="仿宋_GB2312" w:hint="eastAsia"/>
          <w:sz w:val="32"/>
          <w:szCs w:val="32"/>
        </w:rPr>
        <w:t>____________</w:t>
      </w:r>
      <w:r>
        <w:rPr>
          <w:rFonts w:ascii="仿宋_GB2312" w:eastAsia="仿宋_GB2312" w:hAnsi="仿宋_GB2312" w:cs="仿宋_GB2312" w:hint="eastAsia"/>
          <w:sz w:val="32"/>
          <w:szCs w:val="32"/>
        </w:rPr>
        <w:t>，并向未通过资格预审的申请人发出资格预审结果的</w:t>
      </w:r>
      <w:r>
        <w:rPr>
          <w:rFonts w:ascii="仿宋_GB2312" w:eastAsia="仿宋_GB2312" w:hAnsi="仿宋_GB2312" w:cs="仿宋_GB2312" w:hint="eastAsia"/>
          <w:sz w:val="32"/>
          <w:szCs w:val="32"/>
        </w:rPr>
        <w:t>_________</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 xml:space="preserve">D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、招标公告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书面通知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、投标邀请书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口头或书面通知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、招标公告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口头或书面通知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、投标邀请书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书面通知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148</w:t>
      </w:r>
      <w:r>
        <w:rPr>
          <w:rFonts w:ascii="仿宋_GB2312" w:eastAsia="仿宋_GB2312" w:hAnsi="仿宋_GB2312" w:cs="仿宋_GB2312" w:hint="eastAsia"/>
          <w:sz w:val="32"/>
          <w:szCs w:val="32"/>
        </w:rPr>
        <w:t>、下列不属于货物招标项目资格预审文件的内容的是</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、资格要求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、申请人须知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、资格预审申请时间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、资格预审结果的通知方式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149</w:t>
      </w:r>
      <w:r>
        <w:rPr>
          <w:rFonts w:ascii="仿宋_GB2312" w:eastAsia="仿宋_GB2312" w:hAnsi="仿宋_GB2312" w:cs="仿宋_GB2312" w:hint="eastAsia"/>
          <w:sz w:val="32"/>
          <w:szCs w:val="32"/>
        </w:rPr>
        <w:t>、详细规定了工程建设项目必须招标的范围的法律法规是</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 xml:space="preserve">A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、《工程建设项目招标范围和规模标准》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、《机电产品国际招标投标实施办法》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、《招标投标法》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、《政府采购法》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、工程建设项目施工的投标资格大多采用资格预审而不采用资格后审，主要原因是因为工程建设项目具有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的基本特征。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、唯一性</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、系统性</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、要素流动性</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、产品固定性</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151</w:t>
      </w:r>
      <w:r>
        <w:rPr>
          <w:rFonts w:ascii="仿宋_GB2312" w:eastAsia="仿宋_GB2312" w:hAnsi="仿宋_GB2312" w:cs="仿宋_GB2312" w:hint="eastAsia"/>
          <w:sz w:val="32"/>
          <w:szCs w:val="32"/>
        </w:rPr>
        <w:t>、某政府采购货物招标项目，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日开始发售招标文件，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日投标截止时，因技术复杂，只有两个供应商递交投标文件。招标文件和实施程序符合有关规</w:t>
      </w:r>
      <w:r>
        <w:rPr>
          <w:rFonts w:ascii="仿宋_GB2312" w:eastAsia="仿宋_GB2312" w:hAnsi="仿宋_GB2312" w:cs="仿宋_GB2312" w:hint="eastAsia"/>
          <w:sz w:val="32"/>
          <w:szCs w:val="32"/>
        </w:rPr>
        <w:t>定，招标采购单位应当报经财政部门批准后采取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、竞争性谈判方式采购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、询价方式采购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、继续开标、评标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、邀请招标方式采购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152</w:t>
      </w:r>
      <w:r>
        <w:rPr>
          <w:rFonts w:ascii="仿宋_GB2312" w:eastAsia="仿宋_GB2312" w:hAnsi="仿宋_GB2312" w:cs="仿宋_GB2312" w:hint="eastAsia"/>
          <w:sz w:val="32"/>
          <w:szCs w:val="32"/>
        </w:rPr>
        <w:t>、某大型工程建设项目，已完成项目建议书。为了有效优化和控制项目投资，提高工程质量，缩短建设工期，下列招标方案中，最为理想的是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、组织工程设计一施工一体化总承包招标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、组织工程设计方案招标并论证确定后，再组织工程设计一施工一体化总承包招标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、按实施需求依次分别组织工程设计招标、工程施工招标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、工程设计直接委托完成后，再组织工程施工和设备采购的招标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153</w:t>
      </w:r>
      <w:r>
        <w:rPr>
          <w:rFonts w:ascii="仿宋_GB2312" w:eastAsia="仿宋_GB2312" w:hAnsi="仿宋_GB2312" w:cs="仿宋_GB2312" w:hint="eastAsia"/>
          <w:sz w:val="32"/>
          <w:szCs w:val="32"/>
        </w:rPr>
        <w:t>、某基础设施特许经营项目融资招标，评标因素包括了项目资产转让价格、资产转让和特许经营协议响应方案、融资方案、运营维护和移交方案。这种特许经营项目的融资</w:t>
      </w:r>
      <w:r>
        <w:rPr>
          <w:rFonts w:ascii="仿宋_GB2312" w:eastAsia="仿宋_GB2312" w:hAnsi="仿宋_GB2312" w:cs="仿宋_GB2312" w:hint="eastAsia"/>
          <w:sz w:val="32"/>
          <w:szCs w:val="32"/>
        </w:rPr>
        <w:lastRenderedPageBreak/>
        <w:t>模式简称为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BOT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TOT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BOO</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154</w:t>
      </w:r>
      <w:r>
        <w:rPr>
          <w:rFonts w:ascii="仿宋_GB2312" w:eastAsia="仿宋_GB2312" w:hAnsi="仿宋_GB2312" w:cs="仿宋_GB2312" w:hint="eastAsia"/>
          <w:sz w:val="32"/>
          <w:szCs w:val="32"/>
        </w:rPr>
        <w:t>、采购人与多个供应商谈判，商定货物的价格和合同条款，最终签订合同的采购方式称为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、询价</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、竞价</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、比选</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155</w:t>
      </w:r>
      <w:r>
        <w:rPr>
          <w:rFonts w:ascii="仿宋_GB2312" w:eastAsia="仿宋_GB2312" w:hAnsi="仿宋_GB2312" w:cs="仿宋_GB2312" w:hint="eastAsia"/>
          <w:color w:val="000000" w:themeColor="text1"/>
          <w:sz w:val="32"/>
          <w:szCs w:val="32"/>
        </w:rPr>
        <w:t>、在实施采购活动中，</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是一项主要的内容。</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、制定采购原则</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、确定采购目标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、编制采购计划</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、明确采购任务</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156</w:t>
      </w:r>
      <w:r>
        <w:rPr>
          <w:rFonts w:ascii="仿宋_GB2312" w:eastAsia="仿宋_GB2312" w:hAnsi="仿宋_GB2312" w:cs="仿宋_GB2312" w:hint="eastAsia"/>
          <w:color w:val="000000" w:themeColor="text1"/>
          <w:sz w:val="32"/>
          <w:szCs w:val="32"/>
        </w:rPr>
        <w:t>、按照采购的主体划分，下列选项中不包括的一项是</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、政府采购</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、集体采购</w:t>
      </w:r>
      <w:r>
        <w:rPr>
          <w:rFonts w:ascii="仿宋_GB2312" w:eastAsia="仿宋_GB2312" w:hAnsi="仿宋_GB2312" w:cs="仿宋_GB2312" w:hint="eastAsia"/>
          <w:color w:val="000000" w:themeColor="text1"/>
          <w:sz w:val="32"/>
          <w:szCs w:val="32"/>
        </w:rPr>
        <w:t xml:space="preserve">   C</w:t>
      </w:r>
      <w:r>
        <w:rPr>
          <w:rFonts w:ascii="仿宋_GB2312" w:eastAsia="仿宋_GB2312" w:hAnsi="仿宋_GB2312" w:cs="仿宋_GB2312" w:hint="eastAsia"/>
          <w:color w:val="000000" w:themeColor="text1"/>
          <w:sz w:val="32"/>
          <w:szCs w:val="32"/>
        </w:rPr>
        <w:t>、企业采购</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、个人采购</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157</w:t>
      </w:r>
      <w:r>
        <w:rPr>
          <w:rFonts w:ascii="仿宋_GB2312" w:eastAsia="仿宋_GB2312" w:hAnsi="仿宋_GB2312" w:cs="仿宋_GB2312" w:hint="eastAsia"/>
          <w:color w:val="000000" w:themeColor="text1"/>
          <w:sz w:val="32"/>
          <w:szCs w:val="32"/>
        </w:rPr>
        <w:t>、通常意义的采购按照</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划分，可以分为工程采购、货物采购和服务采购。</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、采购主体</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、采购标的物的属性</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、选择交易主体的方式</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、采购标的物的来源地</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158</w:t>
      </w:r>
      <w:r>
        <w:rPr>
          <w:rFonts w:ascii="仿宋_GB2312" w:eastAsia="仿宋_GB2312" w:hAnsi="仿宋_GB2312" w:cs="仿宋_GB2312" w:hint="eastAsia"/>
          <w:color w:val="000000" w:themeColor="text1"/>
          <w:sz w:val="32"/>
          <w:szCs w:val="32"/>
        </w:rPr>
        <w:t>、与个人及企业采购相比，公共采购的采购工具具有</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的特点。</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、单一性和规范性</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、多样性和规范性</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、单一性和规模性</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、规模性</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159</w:t>
      </w:r>
      <w:r>
        <w:rPr>
          <w:rFonts w:ascii="仿宋_GB2312" w:eastAsia="仿宋_GB2312" w:hAnsi="仿宋_GB2312" w:cs="仿宋_GB2312" w:hint="eastAsia"/>
          <w:color w:val="000000" w:themeColor="text1"/>
          <w:sz w:val="32"/>
          <w:szCs w:val="32"/>
        </w:rPr>
        <w:t>、常用的采购方式中，</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是指采购人向供应商或承包人就采购的工</w:t>
      </w:r>
      <w:r>
        <w:rPr>
          <w:rFonts w:ascii="仿宋_GB2312" w:eastAsia="仿宋_GB2312" w:hAnsi="仿宋_GB2312" w:cs="仿宋_GB2312" w:hint="eastAsia"/>
          <w:color w:val="000000" w:themeColor="text1"/>
          <w:sz w:val="32"/>
          <w:szCs w:val="32"/>
        </w:rPr>
        <w:t>程、货物或服务询问价格，确定选择交易对象及交易条件的采购方式。</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、询价</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、比选</w:t>
      </w:r>
      <w:r>
        <w:rPr>
          <w:rFonts w:ascii="仿宋_GB2312" w:eastAsia="仿宋_GB2312" w:hAnsi="仿宋_GB2312" w:cs="仿宋_GB2312" w:hint="eastAsia"/>
          <w:color w:val="000000" w:themeColor="text1"/>
          <w:sz w:val="32"/>
          <w:szCs w:val="32"/>
        </w:rPr>
        <w:t xml:space="preserve">   C</w:t>
      </w:r>
      <w:r>
        <w:rPr>
          <w:rFonts w:ascii="仿宋_GB2312" w:eastAsia="仿宋_GB2312" w:hAnsi="仿宋_GB2312" w:cs="仿宋_GB2312" w:hint="eastAsia"/>
          <w:color w:val="000000" w:themeColor="text1"/>
          <w:sz w:val="32"/>
          <w:szCs w:val="32"/>
        </w:rPr>
        <w:t>、磋商</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、竞价</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160</w:t>
      </w:r>
      <w:r>
        <w:rPr>
          <w:rFonts w:ascii="仿宋_GB2312" w:eastAsia="仿宋_GB2312" w:hAnsi="仿宋_GB2312" w:cs="仿宋_GB2312" w:hint="eastAsia"/>
          <w:color w:val="000000" w:themeColor="text1"/>
          <w:sz w:val="32"/>
          <w:szCs w:val="32"/>
        </w:rPr>
        <w:t>、对于公共采购的采购人员来说，最关键的制约因素指</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、采购工具</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、市场供应情况</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、资金、时间</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、法律法规</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161</w:t>
      </w:r>
      <w:r>
        <w:rPr>
          <w:rFonts w:ascii="仿宋_GB2312" w:eastAsia="仿宋_GB2312" w:hAnsi="仿宋_GB2312" w:cs="仿宋_GB2312" w:hint="eastAsia"/>
          <w:color w:val="000000" w:themeColor="text1"/>
          <w:sz w:val="32"/>
          <w:szCs w:val="32"/>
        </w:rPr>
        <w:t>、在招标采购相关原理的应用中，关于博弈论的说法，不正确的是</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、招标人与投标人之间的博弈，在招标投标阶段表现为非合作博弈</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、如果有投标人高于成本投标，就会使招标投标机制失灵</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、招标投标机制能够减少市场上由于信息不对称带来的负面效应</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、博弈论是使用数学模型研究冲突对抗条件下最优决</w:t>
      </w:r>
      <w:r>
        <w:rPr>
          <w:rFonts w:ascii="仿宋_GB2312" w:eastAsia="仿宋_GB2312" w:hAnsi="仿宋_GB2312" w:cs="仿宋_GB2312" w:hint="eastAsia"/>
          <w:color w:val="000000" w:themeColor="text1"/>
          <w:sz w:val="32"/>
          <w:szCs w:val="32"/>
        </w:rPr>
        <w:lastRenderedPageBreak/>
        <w:t>策问题的理论</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162</w:t>
      </w:r>
      <w:r>
        <w:rPr>
          <w:rFonts w:ascii="仿宋_GB2312" w:eastAsia="仿宋_GB2312" w:hAnsi="仿宋_GB2312" w:cs="仿宋_GB2312" w:hint="eastAsia"/>
          <w:color w:val="000000" w:themeColor="text1"/>
          <w:sz w:val="32"/>
          <w:szCs w:val="32"/>
        </w:rPr>
        <w:t>、评标委员会收受贿赂，违反了招标投标的</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原则。</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公开</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、公平</w:t>
      </w:r>
      <w:r>
        <w:rPr>
          <w:rFonts w:ascii="仿宋_GB2312" w:eastAsia="仿宋_GB2312" w:hAnsi="仿宋_GB2312" w:cs="仿宋_GB2312" w:hint="eastAsia"/>
          <w:color w:val="000000" w:themeColor="text1"/>
          <w:sz w:val="32"/>
          <w:szCs w:val="32"/>
        </w:rPr>
        <w:t xml:space="preserve">    C</w:t>
      </w:r>
      <w:r>
        <w:rPr>
          <w:rFonts w:ascii="仿宋_GB2312" w:eastAsia="仿宋_GB2312" w:hAnsi="仿宋_GB2312" w:cs="仿宋_GB2312" w:hint="eastAsia"/>
          <w:color w:val="000000" w:themeColor="text1"/>
          <w:sz w:val="32"/>
          <w:szCs w:val="32"/>
        </w:rPr>
        <w:t>、公正</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、诚实信用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163</w:t>
      </w:r>
      <w:r>
        <w:rPr>
          <w:rFonts w:ascii="仿宋_GB2312" w:eastAsia="仿宋_GB2312" w:hAnsi="仿宋_GB2312" w:cs="仿宋_GB2312" w:hint="eastAsia"/>
          <w:color w:val="000000" w:themeColor="text1"/>
          <w:sz w:val="32"/>
          <w:szCs w:val="32"/>
        </w:rPr>
        <w:t>、公开招标属于</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竞争招标。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、限制性</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、有限性</w:t>
      </w:r>
      <w:r>
        <w:rPr>
          <w:rFonts w:ascii="仿宋_GB2312" w:eastAsia="仿宋_GB2312" w:hAnsi="仿宋_GB2312" w:cs="仿宋_GB2312" w:hint="eastAsia"/>
          <w:color w:val="000000" w:themeColor="text1"/>
          <w:sz w:val="32"/>
          <w:szCs w:val="32"/>
        </w:rPr>
        <w:t xml:space="preserve">   C</w:t>
      </w:r>
      <w:r>
        <w:rPr>
          <w:rFonts w:ascii="仿宋_GB2312" w:eastAsia="仿宋_GB2312" w:hAnsi="仿宋_GB2312" w:cs="仿宋_GB2312" w:hint="eastAsia"/>
          <w:color w:val="000000" w:themeColor="text1"/>
          <w:sz w:val="32"/>
          <w:szCs w:val="32"/>
        </w:rPr>
        <w:t>、非限制性</w:t>
      </w: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、选择性</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164</w:t>
      </w:r>
      <w:r>
        <w:rPr>
          <w:rFonts w:ascii="仿宋_GB2312" w:eastAsia="仿宋_GB2312" w:hAnsi="仿宋_GB2312" w:cs="仿宋_GB2312" w:hint="eastAsia"/>
          <w:color w:val="000000" w:themeColor="text1"/>
          <w:sz w:val="32"/>
          <w:szCs w:val="32"/>
        </w:rPr>
        <w:t>、电子签名在什么时候使用？（</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、签署所有评审汇总及评标报告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、详细评审汇总</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、初步评审汇总</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、商务标评审</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165</w:t>
      </w:r>
      <w:r>
        <w:rPr>
          <w:rFonts w:ascii="仿宋_GB2312" w:eastAsia="仿宋_GB2312" w:hAnsi="仿宋_GB2312" w:cs="仿宋_GB2312" w:hint="eastAsia"/>
          <w:color w:val="000000" w:themeColor="text1"/>
          <w:sz w:val="32"/>
          <w:szCs w:val="32"/>
        </w:rPr>
        <w:t>、哪类专家在评标准备环节中无需参加评标回避？（</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、业主评委</w:t>
      </w: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、专家评委</w:t>
      </w: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、主任评</w:t>
      </w:r>
      <w:r>
        <w:rPr>
          <w:rFonts w:ascii="仿宋_GB2312" w:eastAsia="仿宋_GB2312" w:hAnsi="仿宋_GB2312" w:cs="仿宋_GB2312" w:hint="eastAsia"/>
          <w:color w:val="000000" w:themeColor="text1"/>
          <w:sz w:val="32"/>
          <w:szCs w:val="32"/>
        </w:rPr>
        <w:t>委</w:t>
      </w: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、经济专家</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166</w:t>
      </w:r>
      <w:r>
        <w:rPr>
          <w:rFonts w:ascii="仿宋_GB2312" w:eastAsia="仿宋_GB2312" w:hAnsi="仿宋_GB2312" w:cs="仿宋_GB2312" w:hint="eastAsia"/>
          <w:color w:val="000000" w:themeColor="text1"/>
          <w:sz w:val="32"/>
          <w:szCs w:val="32"/>
        </w:rPr>
        <w:t>、推举主任评委时出现平票怎么办？（</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、不做操作，任由出现两个主任评委</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、在两个平票的专家中选取一个为主任评委</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、两个平票的专家自行商量确认谁是主任评委</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、所有评委重新投票选取主任评委</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167</w:t>
      </w:r>
      <w:r>
        <w:rPr>
          <w:rFonts w:ascii="仿宋_GB2312" w:eastAsia="仿宋_GB2312" w:hAnsi="仿宋_GB2312" w:cs="仿宋_GB2312" w:hint="eastAsia"/>
          <w:color w:val="000000" w:themeColor="text1"/>
          <w:sz w:val="32"/>
          <w:szCs w:val="32"/>
        </w:rPr>
        <w:t>、推举主任评委时以什么原则进行结果确认？（</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、投票选举，少数服从多数原则</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、自荐原则</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、系统随机判定原则</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D</w:t>
      </w:r>
      <w:r>
        <w:rPr>
          <w:rFonts w:ascii="仿宋_GB2312" w:eastAsia="仿宋_GB2312" w:hAnsi="仿宋_GB2312" w:cs="仿宋_GB2312" w:hint="eastAsia"/>
          <w:color w:val="000000" w:themeColor="text1"/>
          <w:sz w:val="32"/>
          <w:szCs w:val="32"/>
        </w:rPr>
        <w:t>、多数服从少数原则</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168</w:t>
      </w:r>
      <w:r>
        <w:rPr>
          <w:rFonts w:ascii="仿宋_GB2312" w:eastAsia="仿宋_GB2312" w:hAnsi="仿宋_GB2312" w:cs="仿宋_GB2312" w:hint="eastAsia"/>
          <w:color w:val="000000" w:themeColor="text1"/>
          <w:sz w:val="32"/>
          <w:szCs w:val="32"/>
        </w:rPr>
        <w:t>、远程异地评标如何实现专家之间的信息交流？（</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、通过现场的采集设备在评标系统中的进入群聊进行音频、视频、图文信息交流</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、通过座机实现专家之间的信息交流</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、通过自己常用的社交软件如</w:t>
      </w:r>
      <w:r>
        <w:rPr>
          <w:rFonts w:ascii="仿宋_GB2312" w:eastAsia="仿宋_GB2312" w:hAnsi="仿宋_GB2312" w:cs="仿宋_GB2312" w:hint="eastAsia"/>
          <w:color w:val="000000" w:themeColor="text1"/>
          <w:sz w:val="32"/>
          <w:szCs w:val="32"/>
        </w:rPr>
        <w:t>QQ</w:t>
      </w:r>
      <w:r>
        <w:rPr>
          <w:rFonts w:ascii="仿宋_GB2312" w:eastAsia="仿宋_GB2312" w:hAnsi="仿宋_GB2312" w:cs="仿宋_GB2312" w:hint="eastAsia"/>
          <w:color w:val="000000" w:themeColor="text1"/>
          <w:sz w:val="32"/>
          <w:szCs w:val="32"/>
        </w:rPr>
        <w:t>等在网上进行临时信息交流</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、通过自己的手机电话进行专家之间的信息交流</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169</w:t>
      </w:r>
      <w:r>
        <w:rPr>
          <w:rFonts w:ascii="仿宋_GB2312" w:eastAsia="仿宋_GB2312" w:hAnsi="仿宋_GB2312" w:cs="仿宋_GB2312" w:hint="eastAsia"/>
          <w:color w:val="000000" w:themeColor="text1"/>
          <w:sz w:val="32"/>
          <w:szCs w:val="32"/>
        </w:rPr>
        <w:t>、远程异地评标中以创新的独立网页进行展示的群聊系统有何优点？（</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、可通过双显示器实现多屏查看，评标、视讯交流互不影响，便捷高效</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、可通过双显示器实现多屏查看招投标文件进行评审条款打分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、可通过显示器进行视讯闲聊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、可通过视讯与任意朋友家人闲聊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170</w:t>
      </w:r>
      <w:r>
        <w:rPr>
          <w:rFonts w:ascii="仿宋_GB2312" w:eastAsia="仿宋_GB2312" w:hAnsi="仿宋_GB2312" w:cs="仿宋_GB2312" w:hint="eastAsia"/>
          <w:color w:val="000000" w:themeColor="text1"/>
          <w:sz w:val="32"/>
          <w:szCs w:val="32"/>
        </w:rPr>
        <w:t>、远程异地评标中的视讯交流包含哪些内容？（</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、实时视频、耳麦语音对话、即时文字消息</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、实时视频和耳麦语音对话</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、实时视频和即时文字消息</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、耳麦语音对话和即时文字消息</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171</w:t>
      </w:r>
      <w:r>
        <w:rPr>
          <w:rFonts w:ascii="仿宋_GB2312" w:eastAsia="仿宋_GB2312" w:hAnsi="仿宋_GB2312" w:cs="仿宋_GB2312" w:hint="eastAsia"/>
          <w:color w:val="000000" w:themeColor="text1"/>
          <w:sz w:val="32"/>
          <w:szCs w:val="32"/>
        </w:rPr>
        <w:t>、远程异地评标中的进入群聊交流模式是什么样的？（</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A</w:t>
      </w:r>
      <w:r>
        <w:rPr>
          <w:rFonts w:ascii="仿宋_GB2312" w:eastAsia="仿宋_GB2312" w:hAnsi="仿宋_GB2312" w:cs="仿宋_GB2312" w:hint="eastAsia"/>
          <w:color w:val="000000" w:themeColor="text1"/>
          <w:sz w:val="32"/>
          <w:szCs w:val="32"/>
        </w:rPr>
        <w:t>、只能一对一交流</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、只能一对二交流</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、只能一对三交流</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、所有专家都能即时交流</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172</w:t>
      </w:r>
      <w:r>
        <w:rPr>
          <w:rFonts w:ascii="仿宋_GB2312" w:eastAsia="仿宋_GB2312" w:hAnsi="仿宋_GB2312" w:cs="仿宋_GB2312" w:hint="eastAsia"/>
          <w:color w:val="000000" w:themeColor="text1"/>
          <w:sz w:val="32"/>
          <w:szCs w:val="32"/>
        </w:rPr>
        <w:t>、《招标投标法》规定，（</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color w:val="000000" w:themeColor="text1"/>
          <w:sz w:val="32"/>
          <w:szCs w:val="32"/>
        </w:rPr>
        <w:t>）自行选择招标代理机构，委托其办理招标事宜。</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、招标人无权</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、招标人有权</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、监督部门有权</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、主管部门有权</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173</w:t>
      </w:r>
      <w:r>
        <w:rPr>
          <w:rFonts w:ascii="仿宋_GB2312" w:eastAsia="仿宋_GB2312" w:hAnsi="仿宋_GB2312" w:cs="仿宋_GB2312" w:hint="eastAsia"/>
          <w:color w:val="000000" w:themeColor="text1"/>
          <w:sz w:val="32"/>
          <w:szCs w:val="32"/>
        </w:rPr>
        <w:t>、在招标投标的基本程序中，（</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color w:val="000000" w:themeColor="text1"/>
          <w:sz w:val="32"/>
          <w:szCs w:val="32"/>
        </w:rPr>
        <w:t>）情况确定了竞争格局。</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．招标</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．投标</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开标</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．定标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174</w:t>
      </w:r>
      <w:r>
        <w:rPr>
          <w:rFonts w:ascii="仿宋_GB2312" w:eastAsia="仿宋_GB2312" w:hAnsi="仿宋_GB2312" w:cs="仿宋_GB2312" w:hint="eastAsia"/>
          <w:color w:val="000000" w:themeColor="text1"/>
          <w:sz w:val="32"/>
          <w:szCs w:val="32"/>
        </w:rPr>
        <w:t>、以下关于招标公告发布制度的规定中表述不正确的是（</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．《招标投标法》规定了招标公告发布制度</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．原国家计委根据国务院授权，确定了发布依法必须招标项目招标公告的国家指定媒介</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．各地方政府审批权限内的招标项目的招标公告，可在各级建设行政主管部门指定的媒介上发布</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D</w:t>
      </w:r>
      <w:r>
        <w:rPr>
          <w:rFonts w:ascii="仿宋_GB2312" w:eastAsia="仿宋_GB2312" w:hAnsi="仿宋_GB2312" w:cs="仿宋_GB2312" w:hint="eastAsia"/>
          <w:color w:val="000000" w:themeColor="text1"/>
          <w:sz w:val="32"/>
          <w:szCs w:val="32"/>
        </w:rPr>
        <w:t>．依法必须进行招标的项目的招标公告，应当通过国家指定的报刊、信息网络或者其他媒介发布</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175</w:t>
      </w:r>
      <w:r>
        <w:rPr>
          <w:rFonts w:ascii="仿宋_GB2312" w:eastAsia="仿宋_GB2312" w:hAnsi="仿宋_GB2312" w:cs="仿宋_GB2312" w:hint="eastAsia"/>
          <w:color w:val="000000" w:themeColor="text1"/>
          <w:sz w:val="32"/>
          <w:szCs w:val="32"/>
        </w:rPr>
        <w:t>、根据《招标投标法》的规定，下列关于招标投标基本程序表述不正确的是（</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．招标是招标投标活动的起始环节</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．在投标截止时间结束后，投标人不得更改投标报价及其他实质性内容</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．评标委员会有权确定中标人</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．中标人确定后，招标人应当向中标人发出中标通知书</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176</w:t>
      </w:r>
      <w:r>
        <w:rPr>
          <w:rFonts w:ascii="仿宋_GB2312" w:eastAsia="仿宋_GB2312" w:hAnsi="仿宋_GB2312" w:cs="仿宋_GB2312" w:hint="eastAsia"/>
          <w:color w:val="000000" w:themeColor="text1"/>
          <w:sz w:val="32"/>
          <w:szCs w:val="32"/>
        </w:rPr>
        <w:t>、招标评标标准应当具有唯一性，对所有投标人实行唯一标准。这体现了招标投标活动应当遵循的（</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）原则。</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．公开</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．公平</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．公正</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．诚实信用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177</w:t>
      </w:r>
      <w:r>
        <w:rPr>
          <w:rFonts w:ascii="仿宋_GB2312" w:eastAsia="仿宋_GB2312" w:hAnsi="仿宋_GB2312" w:cs="仿宋_GB2312" w:hint="eastAsia"/>
          <w:color w:val="000000" w:themeColor="text1"/>
          <w:sz w:val="32"/>
          <w:szCs w:val="32"/>
        </w:rPr>
        <w:t>、关于标底，下列说法中错误的是</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D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、标底应当保密，开标前不得公开</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、不得以投标报价是否接近标底作为中标条件</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、不得以投标报价超过标底上下浮动范围作为否决投标的条件</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、每个招标项目都必须编制标底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178</w:t>
      </w:r>
      <w:r>
        <w:rPr>
          <w:rFonts w:ascii="仿宋_GB2312" w:eastAsia="仿宋_GB2312" w:hAnsi="仿宋_GB2312" w:cs="仿宋_GB2312" w:hint="eastAsia"/>
          <w:color w:val="000000" w:themeColor="text1"/>
          <w:sz w:val="32"/>
          <w:szCs w:val="32"/>
        </w:rPr>
        <w:t>、依据《招标投标法》的规定，招标人、中标人订立背离合同实质性内容的协议时，行政监督部门有权对招标人处以（</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D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．警告</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．党纪处分</w:t>
      </w:r>
      <w:r>
        <w:rPr>
          <w:rFonts w:ascii="仿宋_GB2312" w:eastAsia="仿宋_GB2312" w:hAnsi="仿宋_GB2312" w:cs="仿宋_GB2312" w:hint="eastAsia"/>
          <w:color w:val="000000" w:themeColor="text1"/>
          <w:sz w:val="32"/>
          <w:szCs w:val="32"/>
        </w:rPr>
        <w:t xml:space="preserve">    C</w:t>
      </w:r>
      <w:r>
        <w:rPr>
          <w:rFonts w:ascii="仿宋_GB2312" w:eastAsia="仿宋_GB2312" w:hAnsi="仿宋_GB2312" w:cs="仿宋_GB2312" w:hint="eastAsia"/>
          <w:color w:val="000000" w:themeColor="text1"/>
          <w:sz w:val="32"/>
          <w:szCs w:val="32"/>
        </w:rPr>
        <w:t>．行政处分</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．责令改正</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179</w:t>
      </w:r>
      <w:r>
        <w:rPr>
          <w:rFonts w:ascii="仿宋_GB2312" w:eastAsia="仿宋_GB2312" w:hAnsi="仿宋_GB2312" w:cs="仿宋_GB2312" w:hint="eastAsia"/>
          <w:color w:val="000000" w:themeColor="text1"/>
          <w:sz w:val="32"/>
          <w:szCs w:val="32"/>
        </w:rPr>
        <w:t>、按照《招标投标法》的规定，大部分建设工程合同在订立过程中需要经过招标投标的环节，通常情况下（</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color w:val="000000" w:themeColor="text1"/>
          <w:sz w:val="32"/>
          <w:szCs w:val="32"/>
        </w:rPr>
        <w:t>）为要约。</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．招标人发出的招标公告</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．投标人提交的投标文件</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．招标人发出的招标文件</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．招标人发出的中标通知书</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180</w:t>
      </w:r>
      <w:r>
        <w:rPr>
          <w:rFonts w:ascii="仿宋_GB2312" w:eastAsia="仿宋_GB2312" w:hAnsi="仿宋_GB2312" w:cs="仿宋_GB2312" w:hint="eastAsia"/>
          <w:color w:val="000000" w:themeColor="text1"/>
          <w:sz w:val="32"/>
          <w:szCs w:val="32"/>
        </w:rPr>
        <w:t>、根据《招标投标法》和《招标投标法实施条例》的规定，下列关于招标文件表述中不正确的是（</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．招标文件应根据项目特点和实际需要进行编制</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．招标人应当按照招标公告或者投标邀请书规定的时间、地点发售招标文件。招标文件的发售期不得少于</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个工作日。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．招标文件应当载明评标标准和评标方法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．应合理划分标段</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181</w:t>
      </w:r>
      <w:r>
        <w:rPr>
          <w:rFonts w:ascii="仿宋_GB2312" w:eastAsia="仿宋_GB2312" w:hAnsi="仿宋_GB2312" w:cs="仿宋_GB2312" w:hint="eastAsia"/>
          <w:sz w:val="32"/>
          <w:szCs w:val="32"/>
        </w:rPr>
        <w:t>、《招标投标法实施条例》规定，关于建立招标投标交易场所的说法错误的是（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、设立的主体是设区的市级以上地方人民政</w:t>
      </w:r>
      <w:r>
        <w:rPr>
          <w:rFonts w:ascii="仿宋_GB2312" w:eastAsia="仿宋_GB2312" w:hAnsi="仿宋_GB2312" w:cs="仿宋_GB2312" w:hint="eastAsia"/>
          <w:sz w:val="32"/>
          <w:szCs w:val="32"/>
        </w:rPr>
        <w:lastRenderedPageBreak/>
        <w:t>府</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、应当根据需要设立</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、不得与行政监督部门有隶属关系</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、不得以营利为目的</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182</w:t>
      </w:r>
      <w:r>
        <w:rPr>
          <w:rFonts w:ascii="仿宋_GB2312" w:eastAsia="仿宋_GB2312" w:hAnsi="仿宋_GB2312" w:cs="仿宋_GB2312" w:hint="eastAsia"/>
          <w:color w:val="000000" w:themeColor="text1"/>
          <w:sz w:val="32"/>
          <w:szCs w:val="32"/>
        </w:rPr>
        <w:t>、《招标投标法实施条例》规定，招标人应当根据项目规模和技术复杂程度等因素合理确定评标时间。超过</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的评标委员会成员认为评标时间不够的，招标人应当适当延长。</w:t>
      </w:r>
    </w:p>
    <w:p w:rsidR="0073701D" w:rsidRDefault="008F38DD">
      <w:pPr>
        <w:spacing w:line="60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、四分之一</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、三分之一</w:t>
      </w:r>
      <w:r>
        <w:rPr>
          <w:rFonts w:ascii="仿宋_GB2312" w:eastAsia="仿宋_GB2312" w:hAnsi="仿宋_GB2312" w:cs="仿宋_GB2312" w:hint="eastAsia"/>
          <w:color w:val="000000" w:themeColor="text1"/>
          <w:sz w:val="32"/>
          <w:szCs w:val="32"/>
        </w:rPr>
        <w:t xml:space="preserve"> C</w:t>
      </w:r>
      <w:r>
        <w:rPr>
          <w:rFonts w:ascii="仿宋_GB2312" w:eastAsia="仿宋_GB2312" w:hAnsi="仿宋_GB2312" w:cs="仿宋_GB2312" w:hint="eastAsia"/>
          <w:color w:val="000000" w:themeColor="text1"/>
          <w:sz w:val="32"/>
          <w:szCs w:val="32"/>
        </w:rPr>
        <w:t>、五分之一</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、二分之一</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183</w:t>
      </w:r>
      <w:r>
        <w:rPr>
          <w:rFonts w:ascii="仿宋_GB2312" w:eastAsia="仿宋_GB2312" w:hAnsi="仿宋_GB2312" w:cs="仿宋_GB2312" w:hint="eastAsia"/>
          <w:color w:val="000000" w:themeColor="text1"/>
          <w:sz w:val="32"/>
          <w:szCs w:val="32"/>
        </w:rPr>
        <w:t>、采购人可以根据采购项目的特殊要求，规定供应商的特定条件，但不得以不合理的条件对供应商实行（</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、平等待遇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、差别待遇或者歧视待遇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、优惠待遇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、限制</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184</w:t>
      </w:r>
      <w:r>
        <w:rPr>
          <w:rFonts w:ascii="仿宋_GB2312" w:eastAsia="仿宋_GB2312" w:hAnsi="仿宋_GB2312" w:cs="仿宋_GB2312" w:hint="eastAsia"/>
          <w:color w:val="000000" w:themeColor="text1"/>
          <w:sz w:val="32"/>
          <w:szCs w:val="32"/>
        </w:rPr>
        <w:t>、根据《招标投标法》的相关规定，确定中标人的</w:t>
      </w:r>
      <w:r>
        <w:rPr>
          <w:rFonts w:ascii="仿宋_GB2312" w:eastAsia="仿宋_GB2312" w:hAnsi="仿宋_GB2312" w:cs="仿宋_GB2312" w:hint="eastAsia"/>
          <w:color w:val="000000" w:themeColor="text1"/>
          <w:sz w:val="32"/>
          <w:szCs w:val="32"/>
        </w:rPr>
        <w:t>权利归属于（</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、招标人</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、评标委员会</w:t>
      </w:r>
      <w:r>
        <w:rPr>
          <w:rFonts w:ascii="仿宋_GB2312" w:eastAsia="仿宋_GB2312" w:hAnsi="仿宋_GB2312" w:cs="仿宋_GB2312" w:hint="eastAsia"/>
          <w:color w:val="000000" w:themeColor="text1"/>
          <w:sz w:val="32"/>
          <w:szCs w:val="32"/>
        </w:rPr>
        <w:t xml:space="preserve"> C</w:t>
      </w:r>
      <w:r>
        <w:rPr>
          <w:rFonts w:ascii="仿宋_GB2312" w:eastAsia="仿宋_GB2312" w:hAnsi="仿宋_GB2312" w:cs="仿宋_GB2312" w:hint="eastAsia"/>
          <w:color w:val="000000" w:themeColor="text1"/>
          <w:sz w:val="32"/>
          <w:szCs w:val="32"/>
        </w:rPr>
        <w:t>、代理机构</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、主管部门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185</w:t>
      </w:r>
      <w:r>
        <w:rPr>
          <w:rFonts w:ascii="仿宋_GB2312" w:eastAsia="仿宋_GB2312" w:hAnsi="仿宋_GB2312" w:cs="仿宋_GB2312" w:hint="eastAsia"/>
          <w:color w:val="000000" w:themeColor="text1"/>
          <w:sz w:val="32"/>
          <w:szCs w:val="32"/>
        </w:rPr>
        <w:t>、《招标投标法实施条例》规定，评标报告应当由评标委员会全体成员签字。评标委员会成员拒绝在评标报告上签字又不书面说明其不同意见和理由的，视为（</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、不同意评标结果</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、同意评标结果</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、退出本次评标</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、本次评标失败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186</w:t>
      </w:r>
      <w:r>
        <w:rPr>
          <w:rFonts w:ascii="仿宋_GB2312" w:eastAsia="仿宋_GB2312" w:hAnsi="仿宋_GB2312" w:cs="仿宋_GB2312" w:hint="eastAsia"/>
          <w:color w:val="000000" w:themeColor="text1"/>
          <w:sz w:val="32"/>
          <w:szCs w:val="32"/>
        </w:rPr>
        <w:t>、《招标投标法实施条例》规定，投标人或者其他利害关系人对依法必须进行招标的项目的评标结果有异议的，应</w:t>
      </w:r>
      <w:r>
        <w:rPr>
          <w:rFonts w:ascii="仿宋_GB2312" w:eastAsia="仿宋_GB2312" w:hAnsi="仿宋_GB2312" w:cs="仿宋_GB2312" w:hint="eastAsia"/>
          <w:color w:val="000000" w:themeColor="text1"/>
          <w:sz w:val="32"/>
          <w:szCs w:val="32"/>
        </w:rPr>
        <w:t>当在（</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C </w:t>
      </w:r>
      <w:r>
        <w:rPr>
          <w:rFonts w:ascii="仿宋_GB2312" w:eastAsia="仿宋_GB2312" w:hAnsi="仿宋_GB2312" w:cs="仿宋_GB2312" w:hint="eastAsia"/>
          <w:color w:val="000000" w:themeColor="text1"/>
          <w:sz w:val="32"/>
          <w:szCs w:val="32"/>
        </w:rPr>
        <w:t>）提出。</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、开标现场</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、评标现场</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、中标候选人公示期间</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、中标通知书发出后</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187</w:t>
      </w:r>
      <w:r>
        <w:rPr>
          <w:rFonts w:ascii="仿宋_GB2312" w:eastAsia="仿宋_GB2312" w:hAnsi="仿宋_GB2312" w:cs="仿宋_GB2312" w:hint="eastAsia"/>
          <w:color w:val="000000" w:themeColor="text1"/>
          <w:sz w:val="32"/>
          <w:szCs w:val="32"/>
        </w:rPr>
        <w:t>、《招标投标法实施条例》规定，依法必须进行招标的项目，招标人应当自收到评标报告之日起</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日内公示中标候选人，公示期不得少于（</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C </w:t>
      </w:r>
      <w:r>
        <w:rPr>
          <w:rFonts w:ascii="仿宋_GB2312" w:eastAsia="仿宋_GB2312" w:hAnsi="仿宋_GB2312" w:cs="仿宋_GB2312" w:hint="eastAsia"/>
          <w:color w:val="000000" w:themeColor="text1"/>
          <w:sz w:val="32"/>
          <w:szCs w:val="32"/>
        </w:rPr>
        <w:t>）日。</w:t>
      </w:r>
    </w:p>
    <w:p w:rsidR="0073701D" w:rsidRDefault="008F38DD">
      <w:pPr>
        <w:spacing w:line="60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   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个工作日</w:t>
      </w:r>
      <w:r>
        <w:rPr>
          <w:rFonts w:ascii="仿宋_GB2312" w:eastAsia="仿宋_GB2312" w:hAnsi="仿宋_GB2312" w:cs="仿宋_GB2312" w:hint="eastAsia"/>
          <w:color w:val="000000" w:themeColor="text1"/>
          <w:sz w:val="32"/>
          <w:szCs w:val="32"/>
        </w:rPr>
        <w:t xml:space="preserve">   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    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个工作日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188</w:t>
      </w:r>
      <w:r>
        <w:rPr>
          <w:rFonts w:ascii="仿宋_GB2312" w:eastAsia="仿宋_GB2312" w:hAnsi="仿宋_GB2312" w:cs="仿宋_GB2312" w:hint="eastAsia"/>
          <w:color w:val="000000" w:themeColor="text1"/>
          <w:sz w:val="32"/>
          <w:szCs w:val="32"/>
        </w:rPr>
        <w:t>、《招标投标法实施条例》七十三条规定，依法应当公开招标的项目招标人无正当理由不与中标人签订合同的，由有关行政监督部门责令改正，可以处中标项目金额（</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）以下的罚款。</w:t>
      </w:r>
    </w:p>
    <w:p w:rsidR="0073701D" w:rsidRDefault="008F38DD">
      <w:pPr>
        <w:spacing w:line="60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以下</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‰以下</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189</w:t>
      </w:r>
      <w:r>
        <w:rPr>
          <w:rFonts w:ascii="仿宋_GB2312" w:eastAsia="仿宋_GB2312" w:hAnsi="仿宋_GB2312" w:cs="仿宋_GB2312" w:hint="eastAsia"/>
          <w:color w:val="000000" w:themeColor="text1"/>
          <w:sz w:val="32"/>
          <w:szCs w:val="32"/>
        </w:rPr>
        <w:t>、按照《工程建设项目施工招标投标办法》的规定，招标人不履行与中标人订立合同的，应当（</w:t>
      </w:r>
      <w:r>
        <w:rPr>
          <w:rFonts w:ascii="仿宋_GB2312" w:eastAsia="仿宋_GB2312" w:hAnsi="仿宋_GB2312" w:cs="仿宋_GB2312" w:hint="eastAsia"/>
          <w:color w:val="FF0000"/>
          <w:sz w:val="32"/>
          <w:szCs w:val="32"/>
        </w:rPr>
        <w:t xml:space="preserve"> A </w:t>
      </w:r>
      <w:r>
        <w:rPr>
          <w:rFonts w:ascii="仿宋_GB2312" w:eastAsia="仿宋_GB2312" w:hAnsi="仿宋_GB2312" w:cs="仿宋_GB2312" w:hint="eastAsia"/>
          <w:color w:val="000000" w:themeColor="text1"/>
          <w:sz w:val="32"/>
          <w:szCs w:val="32"/>
        </w:rPr>
        <w:t>）中标人的履约保证金。</w:t>
      </w:r>
    </w:p>
    <w:p w:rsidR="0073701D" w:rsidRDefault="008F38DD">
      <w:pPr>
        <w:spacing w:line="60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、返还</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、双倍返还</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、返还并赔偿</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、双倍返还并赔偿</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190</w:t>
      </w:r>
      <w:r>
        <w:rPr>
          <w:rFonts w:ascii="仿宋_GB2312" w:eastAsia="仿宋_GB2312" w:hAnsi="仿宋_GB2312" w:cs="仿宋_GB2312" w:hint="eastAsia"/>
          <w:color w:val="000000" w:themeColor="text1"/>
          <w:sz w:val="32"/>
          <w:szCs w:val="32"/>
        </w:rPr>
        <w:t>、下列属于工程建设项目评标方法的是（</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、综合评估法</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、最低评标价法</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C</w:t>
      </w:r>
      <w:r>
        <w:rPr>
          <w:rFonts w:ascii="仿宋_GB2312" w:eastAsia="仿宋_GB2312" w:hAnsi="仿宋_GB2312" w:cs="仿宋_GB2312" w:hint="eastAsia"/>
          <w:color w:val="000000" w:themeColor="text1"/>
          <w:sz w:val="32"/>
          <w:szCs w:val="32"/>
        </w:rPr>
        <w:t>、综合评价法</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、综合评分法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191</w:t>
      </w:r>
      <w:r>
        <w:rPr>
          <w:rFonts w:ascii="仿宋_GB2312" w:eastAsia="仿宋_GB2312" w:hAnsi="仿宋_GB2312" w:cs="仿宋_GB2312" w:hint="eastAsia"/>
          <w:color w:val="000000" w:themeColor="text1"/>
          <w:sz w:val="32"/>
          <w:szCs w:val="32"/>
        </w:rPr>
        <w:t>、下列选项中以国家主席令的形式向社会公布的是</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、《中华人民共和国招标投标法》</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、《中华人民共和国招标投标法实施条例》</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、《工程建设项目施工招标投标办法》</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、《工程建设项目招标投标活动投诉处理办法》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192</w:t>
      </w:r>
      <w:r>
        <w:rPr>
          <w:rFonts w:ascii="仿宋_GB2312" w:eastAsia="仿宋_GB2312" w:hAnsi="仿宋_GB2312" w:cs="仿宋_GB2312" w:hint="eastAsia"/>
          <w:color w:val="000000" w:themeColor="text1"/>
          <w:sz w:val="32"/>
          <w:szCs w:val="32"/>
        </w:rPr>
        <w:t>、开标时，投标文件中开标一览表</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报价表</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内容与投标文件中明细表内容不一致的，（</w:t>
      </w:r>
      <w:r>
        <w:rPr>
          <w:rFonts w:ascii="仿宋_GB2312" w:eastAsia="仿宋_GB2312" w:hAnsi="仿宋_GB2312" w:cs="仿宋_GB2312" w:hint="eastAsia"/>
          <w:color w:val="FF0000"/>
          <w:sz w:val="32"/>
          <w:szCs w:val="32"/>
        </w:rPr>
        <w:t xml:space="preserve"> C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、作无效投标处理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、以投标文件中的明细表内容为准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、以开标一览表</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报价表</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为准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、由评标委员会讨论决定如何处理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193</w:t>
      </w:r>
      <w:r>
        <w:rPr>
          <w:rFonts w:ascii="仿宋_GB2312" w:eastAsia="仿宋_GB2312" w:hAnsi="仿宋_GB2312" w:cs="仿宋_GB2312" w:hint="eastAsia"/>
          <w:color w:val="000000" w:themeColor="text1"/>
          <w:sz w:val="32"/>
          <w:szCs w:val="32"/>
        </w:rPr>
        <w:t>、根据《电子招标投标办法》规定，电子招标投标系统分为交易平台、（</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）和行政监督平台</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、信用平台</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、价格监管平台</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、投资项目在线审批平台</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、公共服务平台</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负责指导协调全国电子招标投标活动。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、国务院</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、国务院发展改革部门</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、工业和信息化部</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、中国人民银行</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195</w:t>
      </w:r>
      <w:r>
        <w:rPr>
          <w:rFonts w:ascii="仿宋_GB2312" w:eastAsia="仿宋_GB2312" w:hAnsi="仿宋_GB2312" w:cs="仿宋_GB2312" w:hint="eastAsia"/>
          <w:color w:val="000000" w:themeColor="text1"/>
          <w:sz w:val="32"/>
          <w:szCs w:val="32"/>
        </w:rPr>
        <w:t>、电子招标投标交易平台应当允许社会公众、市场主体（</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A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）注册登录和获取有关信息。</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、免费</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、随意</w:t>
      </w:r>
      <w:r>
        <w:rPr>
          <w:rFonts w:ascii="仿宋_GB2312" w:eastAsia="仿宋_GB2312" w:hAnsi="仿宋_GB2312" w:cs="仿宋_GB2312" w:hint="eastAsia"/>
          <w:color w:val="000000" w:themeColor="text1"/>
          <w:sz w:val="32"/>
          <w:szCs w:val="32"/>
        </w:rPr>
        <w:t xml:space="preserve">    C</w:t>
      </w:r>
      <w:r>
        <w:rPr>
          <w:rFonts w:ascii="仿宋_GB2312" w:eastAsia="仿宋_GB2312" w:hAnsi="仿宋_GB2312" w:cs="仿宋_GB2312" w:hint="eastAsia"/>
          <w:color w:val="000000" w:themeColor="text1"/>
          <w:sz w:val="32"/>
          <w:szCs w:val="32"/>
        </w:rPr>
        <w:t>、付费</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、根据需求</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196</w:t>
      </w:r>
      <w:r>
        <w:rPr>
          <w:rFonts w:ascii="仿宋_GB2312" w:eastAsia="仿宋_GB2312" w:hAnsi="仿宋_GB2312" w:cs="仿宋_GB2312" w:hint="eastAsia"/>
          <w:color w:val="000000" w:themeColor="text1"/>
          <w:sz w:val="32"/>
          <w:szCs w:val="32"/>
        </w:rPr>
        <w:t>、根据《电子招标投标办法》规定，电子评标应当在（</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C </w:t>
      </w:r>
      <w:r>
        <w:rPr>
          <w:rFonts w:ascii="仿宋_GB2312" w:eastAsia="仿宋_GB2312" w:hAnsi="仿宋_GB2312" w:cs="仿宋_GB2312" w:hint="eastAsia"/>
          <w:color w:val="000000" w:themeColor="text1"/>
          <w:sz w:val="32"/>
          <w:szCs w:val="32"/>
        </w:rPr>
        <w:t>）和保密的环境下在线进行。</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、行政监督下</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、投标人代表监督下</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、有效监控</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、交易中心</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197</w:t>
      </w:r>
      <w:r>
        <w:rPr>
          <w:rFonts w:ascii="仿宋_GB2312" w:eastAsia="仿宋_GB2312" w:hAnsi="仿宋_GB2312" w:cs="仿宋_GB2312" w:hint="eastAsia"/>
          <w:color w:val="000000" w:themeColor="text1"/>
          <w:sz w:val="32"/>
          <w:szCs w:val="32"/>
        </w:rPr>
        <w:t>、某工程建设项目，拟由</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人组成评标委员会，招标人代表不可以为（</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themeColor="text1"/>
          <w:sz w:val="32"/>
          <w:szCs w:val="32"/>
        </w:rPr>
        <w:t>）人。</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        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        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         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198</w:t>
      </w:r>
      <w:r>
        <w:rPr>
          <w:rFonts w:ascii="仿宋_GB2312" w:eastAsia="仿宋_GB2312" w:hAnsi="仿宋_GB2312" w:cs="仿宋_GB2312" w:hint="eastAsia"/>
          <w:color w:val="000000" w:themeColor="text1"/>
          <w:sz w:val="32"/>
          <w:szCs w:val="32"/>
        </w:rPr>
        <w:t>、根据河南省综合评标专家库评标专家资格认定管理暂行办法的规定，评标专家的年龄一般不超过（</w:t>
      </w:r>
      <w:r>
        <w:rPr>
          <w:rFonts w:ascii="仿宋_GB2312" w:eastAsia="仿宋_GB2312" w:hAnsi="仿宋_GB2312" w:cs="仿宋_GB2312" w:hint="eastAsia"/>
          <w:color w:val="FF0000"/>
          <w:sz w:val="32"/>
          <w:szCs w:val="32"/>
        </w:rPr>
        <w:t xml:space="preserve"> 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）周岁。</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60          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65        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70         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75</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199</w:t>
      </w:r>
      <w:r>
        <w:rPr>
          <w:rFonts w:ascii="仿宋_GB2312" w:eastAsia="仿宋_GB2312" w:hAnsi="仿宋_GB2312" w:cs="仿宋_GB2312" w:hint="eastAsia"/>
          <w:color w:val="000000" w:themeColor="text1"/>
          <w:sz w:val="32"/>
          <w:szCs w:val="32"/>
        </w:rPr>
        <w:t>、根据河南省综合评标专家库评标专家资格认定管理暂行办法的规定，评标专家每届聘期（</w:t>
      </w:r>
      <w:r>
        <w:rPr>
          <w:rFonts w:ascii="仿宋_GB2312" w:eastAsia="仿宋_GB2312" w:hAnsi="仿宋_GB2312" w:cs="仿宋_GB2312" w:hint="eastAsia"/>
          <w:color w:val="FF0000"/>
          <w:sz w:val="32"/>
          <w:szCs w:val="32"/>
        </w:rPr>
        <w:t xml:space="preserve"> B</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）年，聘期届满经考核合格者予以续聘。</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           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           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          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200</w:t>
      </w:r>
      <w:r>
        <w:rPr>
          <w:rFonts w:ascii="仿宋_GB2312" w:eastAsia="仿宋_GB2312" w:hAnsi="仿宋_GB2312" w:cs="仿宋_GB2312" w:hint="eastAsia"/>
          <w:color w:val="000000" w:themeColor="text1"/>
          <w:sz w:val="32"/>
          <w:szCs w:val="32"/>
        </w:rPr>
        <w:t>、根据河南省综合评标专家库和评标专家管理办法规定，在我省区域内依法必须进行招标的工程建设项目，应从（</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C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）抽取评标专家。</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、住建部门组建的评标专家库</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、各交易中心的专家库</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、河南省综合评标专家库</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、本项目行政监督部门的专家库</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w:t>
      </w:r>
      <w:r>
        <w:rPr>
          <w:rFonts w:ascii="仿宋_GB2312" w:eastAsia="仿宋_GB2312" w:hAnsi="仿宋_GB2312" w:cs="仿宋_GB2312" w:hint="eastAsia"/>
          <w:color w:val="000000" w:themeColor="text1"/>
          <w:sz w:val="32"/>
          <w:szCs w:val="32"/>
        </w:rPr>
        <w:t>、根据河南省公共资源交易监督管理办法的规</w:t>
      </w:r>
      <w:r>
        <w:rPr>
          <w:rFonts w:ascii="仿宋_GB2312" w:eastAsia="仿宋_GB2312" w:hAnsi="仿宋_GB2312" w:cs="仿宋_GB2312" w:hint="eastAsia"/>
          <w:color w:val="000000" w:themeColor="text1"/>
          <w:sz w:val="32"/>
          <w:szCs w:val="32"/>
        </w:rPr>
        <w:t>定，</w:t>
      </w:r>
      <w:r>
        <w:rPr>
          <w:rFonts w:ascii="仿宋_GB2312" w:eastAsia="仿宋_GB2312" w:hAnsi="仿宋_GB2312" w:cs="仿宋_GB2312" w:hint="eastAsia"/>
          <w:color w:val="000000" w:themeColor="text1"/>
          <w:sz w:val="32"/>
          <w:szCs w:val="32"/>
        </w:rPr>
        <w:lastRenderedPageBreak/>
        <w:t>公共资源交易管理委员会是公共资源交易工作的决策、指导、协调机构，（</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 C </w:t>
      </w:r>
      <w:r>
        <w:rPr>
          <w:rFonts w:ascii="仿宋_GB2312" w:eastAsia="仿宋_GB2312" w:hAnsi="仿宋_GB2312" w:cs="仿宋_GB2312" w:hint="eastAsia"/>
          <w:color w:val="000000" w:themeColor="text1"/>
          <w:sz w:val="32"/>
          <w:szCs w:val="32"/>
        </w:rPr>
        <w:t>）承担公共资源交易管理委员会日常工作，是公共资源交易综合监管部门。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、省发展改革委</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、省住房和城乡建设厅</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、公共资源交易管理委员会办公室</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、省财政厅</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、在某项目评标现场，某投标人在投标文件中，将“渑池</w:t>
      </w:r>
      <w:r>
        <w:rPr>
          <w:rFonts w:ascii="仿宋_GB2312" w:eastAsia="仿宋_GB2312" w:hAnsi="仿宋_GB2312" w:cs="仿宋_GB2312" w:hint="eastAsia"/>
          <w:color w:val="000000" w:themeColor="text1"/>
          <w:sz w:val="32"/>
          <w:szCs w:val="32"/>
        </w:rPr>
        <w:t>X</w:t>
      </w:r>
      <w:r>
        <w:rPr>
          <w:rFonts w:ascii="仿宋_GB2312" w:eastAsia="仿宋_GB2312" w:hAnsi="仿宋_GB2312" w:cs="仿宋_GB2312" w:hint="eastAsia"/>
          <w:color w:val="000000" w:themeColor="text1"/>
          <w:sz w:val="32"/>
          <w:szCs w:val="32"/>
        </w:rPr>
        <w:t>项目”写成“绳池</w:t>
      </w:r>
      <w:r>
        <w:rPr>
          <w:rFonts w:ascii="仿宋_GB2312" w:eastAsia="仿宋_GB2312" w:hAnsi="仿宋_GB2312" w:cs="仿宋_GB2312" w:hint="eastAsia"/>
          <w:color w:val="000000" w:themeColor="text1"/>
          <w:sz w:val="32"/>
          <w:szCs w:val="32"/>
        </w:rPr>
        <w:t>X</w:t>
      </w:r>
      <w:r>
        <w:rPr>
          <w:rFonts w:ascii="仿宋_GB2312" w:eastAsia="仿宋_GB2312" w:hAnsi="仿宋_GB2312" w:cs="仿宋_GB2312" w:hint="eastAsia"/>
          <w:color w:val="000000" w:themeColor="text1"/>
          <w:sz w:val="32"/>
          <w:szCs w:val="32"/>
        </w:rPr>
        <w:t>项目”，此时评标委员会正确的做法是（</w:t>
      </w:r>
      <w:r>
        <w:rPr>
          <w:rFonts w:ascii="仿宋_GB2312" w:eastAsia="仿宋_GB2312" w:hAnsi="仿宋_GB2312" w:cs="仿宋_GB2312" w:hint="eastAsia"/>
          <w:color w:val="FF0000"/>
          <w:sz w:val="32"/>
          <w:szCs w:val="32"/>
        </w:rPr>
        <w:t> B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、对该投标作否决处理</w:t>
      </w:r>
      <w:r>
        <w:rPr>
          <w:rFonts w:ascii="仿宋_GB2312" w:eastAsia="仿宋_GB2312" w:hAnsi="仿宋_GB2312" w:cs="仿宋_GB2312" w:hint="eastAsia"/>
          <w:color w:val="000000" w:themeColor="text1"/>
          <w:sz w:val="32"/>
          <w:szCs w:val="32"/>
        </w:rPr>
        <w:t>             B</w:t>
      </w:r>
      <w:r>
        <w:rPr>
          <w:rFonts w:ascii="仿宋_GB2312" w:eastAsia="仿宋_GB2312" w:hAnsi="仿宋_GB2312" w:cs="仿宋_GB2312" w:hint="eastAsia"/>
          <w:color w:val="000000" w:themeColor="text1"/>
          <w:sz w:val="32"/>
          <w:szCs w:val="32"/>
        </w:rPr>
        <w:t>、启动澄清程序</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、按照行政监督部门的意见处理</w:t>
      </w:r>
      <w:r>
        <w:rPr>
          <w:rFonts w:ascii="仿宋_GB2312" w:eastAsia="仿宋_GB2312" w:hAnsi="仿宋_GB2312" w:cs="仿宋_GB2312" w:hint="eastAsia"/>
          <w:color w:val="000000" w:themeColor="text1"/>
          <w:sz w:val="32"/>
          <w:szCs w:val="32"/>
        </w:rPr>
        <w:t>   D</w:t>
      </w:r>
      <w:r>
        <w:rPr>
          <w:rFonts w:ascii="仿宋_GB2312" w:eastAsia="仿宋_GB2312" w:hAnsi="仿宋_GB2312" w:cs="仿宋_GB2312" w:hint="eastAsia"/>
          <w:color w:val="000000" w:themeColor="text1"/>
          <w:sz w:val="32"/>
          <w:szCs w:val="32"/>
        </w:rPr>
        <w:t>、按照招标人的意</w:t>
      </w:r>
      <w:r>
        <w:rPr>
          <w:rFonts w:ascii="仿宋_GB2312" w:eastAsia="仿宋_GB2312" w:hAnsi="仿宋_GB2312" w:cs="仿宋_GB2312" w:hint="eastAsia"/>
          <w:color w:val="000000" w:themeColor="text1"/>
          <w:sz w:val="32"/>
          <w:szCs w:val="32"/>
        </w:rPr>
        <w:t>见处理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203</w:t>
      </w:r>
      <w:r>
        <w:rPr>
          <w:rFonts w:ascii="仿宋_GB2312" w:eastAsia="仿宋_GB2312" w:hAnsi="仿宋_GB2312" w:cs="仿宋_GB2312" w:hint="eastAsia"/>
          <w:color w:val="000000" w:themeColor="text1"/>
          <w:sz w:val="32"/>
          <w:szCs w:val="32"/>
        </w:rPr>
        <w:t>、某评标专家在获知被抽取后，在微信群中散布自己将参加某项目评标的消息，该行为违反了（</w:t>
      </w:r>
      <w:r>
        <w:rPr>
          <w:rFonts w:ascii="仿宋_GB2312" w:eastAsia="仿宋_GB2312" w:hAnsi="仿宋_GB2312" w:cs="仿宋_GB2312" w:hint="eastAsia"/>
          <w:color w:val="000000" w:themeColor="text1"/>
          <w:sz w:val="32"/>
          <w:szCs w:val="32"/>
        </w:rPr>
        <w:t>  </w:t>
      </w:r>
      <w:r>
        <w:rPr>
          <w:rFonts w:ascii="仿宋_GB2312" w:eastAsia="仿宋_GB2312" w:hAnsi="仿宋_GB2312" w:cs="仿宋_GB2312" w:hint="eastAsia"/>
          <w:color w:val="FF0000"/>
          <w:sz w:val="32"/>
          <w:szCs w:val="32"/>
        </w:rPr>
        <w:t>A </w:t>
      </w:r>
      <w:r>
        <w:rPr>
          <w:rFonts w:ascii="仿宋_GB2312" w:eastAsia="仿宋_GB2312" w:hAnsi="仿宋_GB2312" w:cs="仿宋_GB2312" w:hint="eastAsia"/>
          <w:color w:val="000000" w:themeColor="text1"/>
          <w:sz w:val="32"/>
          <w:szCs w:val="32"/>
        </w:rPr>
        <w:t> </w:t>
      </w:r>
      <w:r>
        <w:rPr>
          <w:rFonts w:ascii="仿宋_GB2312" w:eastAsia="仿宋_GB2312" w:hAnsi="仿宋_GB2312" w:cs="仿宋_GB2312" w:hint="eastAsia"/>
          <w:color w:val="000000" w:themeColor="text1"/>
          <w:sz w:val="32"/>
          <w:szCs w:val="32"/>
        </w:rPr>
        <w:t>）的法律规定。</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、评标专家应当遵守保密义务</w:t>
      </w:r>
      <w:r>
        <w:rPr>
          <w:rFonts w:ascii="仿宋_GB2312" w:eastAsia="仿宋_GB2312" w:hAnsi="仿宋_GB2312" w:cs="仿宋_GB2312" w:hint="eastAsia"/>
          <w:color w:val="000000" w:themeColor="text1"/>
          <w:sz w:val="32"/>
          <w:szCs w:val="32"/>
        </w:rPr>
        <w:t>     B</w:t>
      </w:r>
      <w:r>
        <w:rPr>
          <w:rFonts w:ascii="仿宋_GB2312" w:eastAsia="仿宋_GB2312" w:hAnsi="仿宋_GB2312" w:cs="仿宋_GB2312" w:hint="eastAsia"/>
          <w:color w:val="000000" w:themeColor="text1"/>
          <w:sz w:val="32"/>
          <w:szCs w:val="32"/>
        </w:rPr>
        <w:t>、公平</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、诚实信用</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、公正</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204</w:t>
      </w:r>
      <w:r>
        <w:rPr>
          <w:rFonts w:ascii="仿宋_GB2312" w:eastAsia="仿宋_GB2312" w:hAnsi="仿宋_GB2312" w:cs="仿宋_GB2312" w:hint="eastAsia"/>
          <w:color w:val="000000" w:themeColor="text1"/>
          <w:sz w:val="32"/>
          <w:szCs w:val="32"/>
        </w:rPr>
        <w:t>、河南省综合评标专家库的管理部门是（</w:t>
      </w:r>
      <w:r>
        <w:rPr>
          <w:rFonts w:ascii="仿宋_GB2312" w:eastAsia="仿宋_GB2312" w:hAnsi="仿宋_GB2312" w:cs="仿宋_GB2312" w:hint="eastAsia"/>
          <w:color w:val="000000" w:themeColor="text1"/>
          <w:sz w:val="32"/>
          <w:szCs w:val="32"/>
        </w:rPr>
        <w:t>  </w:t>
      </w:r>
      <w:r>
        <w:rPr>
          <w:rFonts w:ascii="仿宋_GB2312" w:eastAsia="仿宋_GB2312" w:hAnsi="仿宋_GB2312" w:cs="仿宋_GB2312" w:hint="eastAsia"/>
          <w:color w:val="FF0000"/>
          <w:sz w:val="32"/>
          <w:szCs w:val="32"/>
        </w:rPr>
        <w:t>B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、河南省公共资源交易管理委员会</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、河南省公共资源交易管理委员会办公室</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、河南省发展改革委</w:t>
      </w:r>
      <w:r>
        <w:rPr>
          <w:rFonts w:ascii="仿宋_GB2312" w:eastAsia="仿宋_GB2312" w:hAnsi="仿宋_GB2312" w:cs="仿宋_GB2312" w:hint="eastAsia"/>
          <w:color w:val="000000" w:themeColor="text1"/>
          <w:sz w:val="32"/>
          <w:szCs w:val="32"/>
        </w:rPr>
        <w:t>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、各级公共资源交易中心</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205</w:t>
      </w:r>
      <w:r>
        <w:rPr>
          <w:rFonts w:ascii="仿宋_GB2312" w:eastAsia="仿宋_GB2312" w:hAnsi="仿宋_GB2312" w:cs="仿宋_GB2312" w:hint="eastAsia"/>
          <w:color w:val="000000" w:themeColor="text1"/>
          <w:sz w:val="32"/>
          <w:szCs w:val="32"/>
        </w:rPr>
        <w:t>、政府采购货物服务招标采购的评标方法分为最低</w:t>
      </w:r>
      <w:r>
        <w:rPr>
          <w:rFonts w:ascii="仿宋_GB2312" w:eastAsia="仿宋_GB2312" w:hAnsi="仿宋_GB2312" w:cs="仿宋_GB2312" w:hint="eastAsia"/>
          <w:color w:val="000000" w:themeColor="text1"/>
          <w:sz w:val="32"/>
          <w:szCs w:val="32"/>
        </w:rPr>
        <w:lastRenderedPageBreak/>
        <w:t>评标价法和（</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、最高评标价法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、综合评分法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、经评审的最低投标价法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、询价比较法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206</w:t>
      </w:r>
      <w:r>
        <w:rPr>
          <w:rFonts w:ascii="仿宋_GB2312" w:eastAsia="仿宋_GB2312" w:hAnsi="仿宋_GB2312" w:cs="仿宋_GB2312" w:hint="eastAsia"/>
          <w:color w:val="000000" w:themeColor="text1"/>
          <w:sz w:val="32"/>
          <w:szCs w:val="32"/>
        </w:rPr>
        <w:t>、评标委员会由采购人代表和有关技术、经济专家等</w:t>
      </w:r>
      <w:r>
        <w:rPr>
          <w:rFonts w:ascii="仿宋_GB2312" w:eastAsia="仿宋_GB2312" w:hAnsi="仿宋_GB2312" w:cs="仿宋_GB2312" w:hint="eastAsia"/>
          <w:color w:val="000000" w:themeColor="text1"/>
          <w:sz w:val="32"/>
          <w:szCs w:val="32"/>
        </w:rPr>
        <w:t>__</w:t>
      </w:r>
      <w:r>
        <w:rPr>
          <w:rFonts w:ascii="仿宋_GB2312" w:eastAsia="仿宋_GB2312" w:hAnsi="仿宋_GB2312" w:cs="仿宋_GB2312" w:hint="eastAsia"/>
          <w:color w:val="000000" w:themeColor="text1"/>
          <w:sz w:val="32"/>
          <w:szCs w:val="32"/>
        </w:rPr>
        <w:t>人以上单数依法组成，其中技术、经济方面的专家不得少于成员总数的</w:t>
      </w:r>
      <w:r>
        <w:rPr>
          <w:rFonts w:ascii="仿宋_GB2312" w:eastAsia="仿宋_GB2312" w:hAnsi="仿宋_GB2312" w:cs="仿宋_GB2312" w:hint="eastAsia"/>
          <w:color w:val="000000" w:themeColor="text1"/>
          <w:sz w:val="32"/>
          <w:szCs w:val="32"/>
        </w:rPr>
        <w:t>__</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2/3</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2/3</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1/2</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1/2</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207</w:t>
      </w:r>
      <w:r>
        <w:rPr>
          <w:rFonts w:ascii="仿宋_GB2312" w:eastAsia="仿宋_GB2312" w:hAnsi="仿宋_GB2312" w:cs="仿宋_GB2312" w:hint="eastAsia"/>
          <w:color w:val="000000" w:themeColor="text1"/>
          <w:sz w:val="32"/>
          <w:szCs w:val="32"/>
        </w:rPr>
        <w:t>、政府采购货物、服务合同不适用。（</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、《政府采购法》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、《反不正当竞争法》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、《招标投标法》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、《合同法》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208</w:t>
      </w:r>
      <w:r>
        <w:rPr>
          <w:rFonts w:ascii="仿宋_GB2312" w:eastAsia="仿宋_GB2312" w:hAnsi="仿宋_GB2312" w:cs="仿宋_GB2312" w:hint="eastAsia"/>
          <w:color w:val="000000" w:themeColor="text1"/>
          <w:sz w:val="32"/>
          <w:szCs w:val="32"/>
        </w:rPr>
        <w:t>、某货物采购项目招标文件规定的评分因素（百分制）及相应权重为：价格占</w:t>
      </w:r>
      <w:r>
        <w:rPr>
          <w:rFonts w:ascii="仿宋_GB2312" w:eastAsia="仿宋_GB2312" w:hAnsi="仿宋_GB2312" w:cs="仿宋_GB2312" w:hint="eastAsia"/>
          <w:color w:val="000000" w:themeColor="text1"/>
          <w:sz w:val="32"/>
          <w:szCs w:val="32"/>
        </w:rPr>
        <w:t>60%</w:t>
      </w:r>
      <w:r>
        <w:rPr>
          <w:rFonts w:ascii="仿宋_GB2312" w:eastAsia="仿宋_GB2312" w:hAnsi="仿宋_GB2312" w:cs="仿宋_GB2312" w:hint="eastAsia"/>
          <w:color w:val="000000" w:themeColor="text1"/>
          <w:sz w:val="32"/>
          <w:szCs w:val="32"/>
        </w:rPr>
        <w:t>、技术占</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、财务状况占</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、信誉占</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、业绩占</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、服务占</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。针对上述评分项，</w:t>
      </w:r>
      <w:r>
        <w:rPr>
          <w:rFonts w:ascii="仿宋_GB2312" w:eastAsia="仿宋_GB2312" w:hAnsi="仿宋_GB2312" w:cs="仿宋_GB2312" w:hint="eastAsia"/>
          <w:color w:val="000000" w:themeColor="text1"/>
          <w:sz w:val="32"/>
          <w:szCs w:val="32"/>
        </w:rPr>
        <w:t xml:space="preserve">7 </w:t>
      </w:r>
      <w:r>
        <w:rPr>
          <w:rFonts w:ascii="仿宋_GB2312" w:eastAsia="仿宋_GB2312" w:hAnsi="仿宋_GB2312" w:cs="仿宋_GB2312" w:hint="eastAsia"/>
          <w:color w:val="000000" w:themeColor="text1"/>
          <w:sz w:val="32"/>
          <w:szCs w:val="32"/>
        </w:rPr>
        <w:t>位评审专家对某供应商的投标文件进行了打分，每个评分项的汇总得分分别是</w:t>
      </w:r>
      <w:r>
        <w:rPr>
          <w:rFonts w:ascii="仿宋_GB2312" w:eastAsia="仿宋_GB2312" w:hAnsi="仿宋_GB2312" w:cs="仿宋_GB2312" w:hint="eastAsia"/>
          <w:color w:val="000000" w:themeColor="text1"/>
          <w:sz w:val="32"/>
          <w:szCs w:val="32"/>
        </w:rPr>
        <w:t>50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、如果采用综合评分法，该供应商的评标总得分为（</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79</w:t>
      </w:r>
      <w:r>
        <w:rPr>
          <w:rFonts w:ascii="仿宋_GB2312" w:eastAsia="仿宋_GB2312" w:hAnsi="仿宋_GB2312" w:cs="仿宋_GB2312" w:hint="eastAsia"/>
          <w:color w:val="000000" w:themeColor="text1"/>
          <w:sz w:val="32"/>
          <w:szCs w:val="32"/>
        </w:rPr>
        <w:t>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60</w:t>
      </w:r>
      <w:r>
        <w:rPr>
          <w:rFonts w:ascii="仿宋_GB2312" w:eastAsia="仿宋_GB2312" w:hAnsi="仿宋_GB2312" w:cs="仿宋_GB2312" w:hint="eastAsia"/>
          <w:color w:val="000000" w:themeColor="text1"/>
          <w:sz w:val="32"/>
          <w:szCs w:val="32"/>
        </w:rPr>
        <w:t>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34.45</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80.5</w:t>
      </w:r>
      <w:r>
        <w:rPr>
          <w:rFonts w:ascii="仿宋_GB2312" w:eastAsia="仿宋_GB2312" w:hAnsi="仿宋_GB2312" w:cs="仿宋_GB2312" w:hint="eastAsia"/>
          <w:color w:val="000000" w:themeColor="text1"/>
          <w:sz w:val="32"/>
          <w:szCs w:val="32"/>
        </w:rPr>
        <w:t>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209</w:t>
      </w:r>
      <w:r>
        <w:rPr>
          <w:rFonts w:ascii="仿宋_GB2312" w:eastAsia="仿宋_GB2312" w:hAnsi="仿宋_GB2312" w:cs="仿宋_GB2312" w:hint="eastAsia"/>
          <w:color w:val="000000" w:themeColor="text1"/>
          <w:sz w:val="32"/>
          <w:szCs w:val="32"/>
        </w:rPr>
        <w:t>、供应商对采购人、采购代理机构给予的质疑答复不满意，或采购人、采购代理机构没有按规定时间作出答复的，供应商请求同级财政部门调解，要求</w:t>
      </w:r>
      <w:r>
        <w:rPr>
          <w:rFonts w:ascii="仿宋_GB2312" w:eastAsia="仿宋_GB2312" w:hAnsi="仿宋_GB2312" w:cs="仿宋_GB2312" w:hint="eastAsia"/>
          <w:color w:val="000000" w:themeColor="text1"/>
          <w:sz w:val="32"/>
          <w:szCs w:val="32"/>
        </w:rPr>
        <w:t>保护其合法权益的行为称为（</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、询问</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、质疑</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、投诉</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、举报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210</w:t>
      </w:r>
      <w:r>
        <w:rPr>
          <w:rFonts w:ascii="仿宋_GB2312" w:eastAsia="仿宋_GB2312" w:hAnsi="仿宋_GB2312" w:cs="仿宋_GB2312" w:hint="eastAsia"/>
          <w:color w:val="000000" w:themeColor="text1"/>
          <w:sz w:val="32"/>
          <w:szCs w:val="32"/>
        </w:rPr>
        <w:t>、联合协议中约定，小型、微型企业的协议合同金额占到联合体协议合同总金额</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以上的，可给予联合体（</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）的价格扣除。</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211</w:t>
      </w:r>
      <w:r>
        <w:rPr>
          <w:rFonts w:ascii="仿宋_GB2312" w:eastAsia="仿宋_GB2312" w:hAnsi="仿宋_GB2312" w:cs="仿宋_GB2312" w:hint="eastAsia"/>
          <w:color w:val="000000" w:themeColor="text1"/>
          <w:sz w:val="32"/>
          <w:szCs w:val="32"/>
        </w:rPr>
        <w:t>、采购人、代理机构在（</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）内将书面答复意见回复质疑供应商，并抄报政府采购监管部门。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个工作日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天</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个工作日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天</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212</w:t>
      </w:r>
      <w:r>
        <w:rPr>
          <w:rFonts w:ascii="仿宋_GB2312" w:eastAsia="仿宋_GB2312" w:hAnsi="仿宋_GB2312" w:cs="仿宋_GB2312" w:hint="eastAsia"/>
          <w:color w:val="000000" w:themeColor="text1"/>
          <w:sz w:val="32"/>
          <w:szCs w:val="32"/>
        </w:rPr>
        <w:t>、质疑供应商对采购人、代理机构的答复不满意或者采购人、代理机构未在规定的时间内作出答复的，质疑供应商在答复期满后（</w:t>
      </w:r>
      <w:r>
        <w:rPr>
          <w:rFonts w:ascii="仿宋_GB2312" w:eastAsia="仿宋_GB2312" w:hAnsi="仿宋_GB2312" w:cs="仿宋_GB2312" w:hint="eastAsia"/>
          <w:color w:val="FF0000"/>
          <w:sz w:val="32"/>
          <w:szCs w:val="32"/>
        </w:rPr>
        <w:t xml:space="preserve">D </w:t>
      </w:r>
      <w:r>
        <w:rPr>
          <w:rFonts w:ascii="仿宋_GB2312" w:eastAsia="仿宋_GB2312" w:hAnsi="仿宋_GB2312" w:cs="仿宋_GB2312" w:hint="eastAsia"/>
          <w:color w:val="000000" w:themeColor="text1"/>
          <w:sz w:val="32"/>
          <w:szCs w:val="32"/>
        </w:rPr>
        <w:t>）内向同级政府采购监管部门投诉。</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天</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天</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个工作日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个工作日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FF0000"/>
          <w:sz w:val="32"/>
          <w:szCs w:val="32"/>
        </w:rPr>
        <w:t xml:space="preserve">A </w:t>
      </w:r>
      <w:r>
        <w:rPr>
          <w:rFonts w:ascii="仿宋_GB2312" w:eastAsia="仿宋_GB2312" w:hAnsi="仿宋_GB2312" w:cs="仿宋_GB2312" w:hint="eastAsia"/>
          <w:color w:val="000000" w:themeColor="text1"/>
          <w:sz w:val="32"/>
          <w:szCs w:val="32"/>
        </w:rPr>
        <w:t>）是负责政府采购监督管理的部门，依法履行对政府采购活动的监督管理职责。</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、各级人民政府财政部门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、各采购单位</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、各级纪检监察机关</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、各级审计机关</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214</w:t>
      </w:r>
      <w:r>
        <w:rPr>
          <w:rFonts w:ascii="仿宋_GB2312" w:eastAsia="仿宋_GB2312" w:hAnsi="仿宋_GB2312" w:cs="仿宋_GB2312" w:hint="eastAsia"/>
          <w:color w:val="000000" w:themeColor="text1"/>
          <w:sz w:val="32"/>
          <w:szCs w:val="32"/>
        </w:rPr>
        <w:t>、纳入集中采购目录的政府采购项目，应当实行（</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、分散采购</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、公开招标采购</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、集中采购</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、邀请招标采购</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215</w:t>
      </w:r>
      <w:r>
        <w:rPr>
          <w:rFonts w:ascii="仿宋_GB2312" w:eastAsia="仿宋_GB2312" w:hAnsi="仿宋_GB2312" w:cs="仿宋_GB2312" w:hint="eastAsia"/>
          <w:color w:val="000000" w:themeColor="text1"/>
          <w:sz w:val="32"/>
          <w:szCs w:val="32"/>
        </w:rPr>
        <w:t>、政府采购的信息应当在（</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）及时向社会公开发布，但涉及商业秘密的除外。</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、报刊杂志上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B</w:t>
      </w:r>
      <w:r>
        <w:rPr>
          <w:rFonts w:ascii="仿宋_GB2312" w:eastAsia="仿宋_GB2312" w:hAnsi="仿宋_GB2312" w:cs="仿宋_GB2312" w:hint="eastAsia"/>
          <w:color w:val="000000" w:themeColor="text1"/>
          <w:sz w:val="32"/>
          <w:szCs w:val="32"/>
        </w:rPr>
        <w:t>、电视广播中</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、政府采购监督管理部门指定的媒体上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、省级以上的媒体上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216</w:t>
      </w:r>
      <w:r>
        <w:rPr>
          <w:rFonts w:ascii="仿宋_GB2312" w:eastAsia="仿宋_GB2312" w:hAnsi="仿宋_GB2312" w:cs="仿宋_GB2312" w:hint="eastAsia"/>
          <w:color w:val="000000" w:themeColor="text1"/>
          <w:sz w:val="32"/>
          <w:szCs w:val="32"/>
        </w:rPr>
        <w:t>、采购人依法委托采购代理机构办理采购事宜的，应当由采购人与采购代理机构签订（</w:t>
      </w:r>
      <w:r>
        <w:rPr>
          <w:rFonts w:ascii="仿宋_GB2312" w:eastAsia="仿宋_GB2312" w:hAnsi="仿宋_GB2312" w:cs="仿宋_GB2312" w:hint="eastAsia"/>
          <w:color w:val="FF0000"/>
          <w:sz w:val="32"/>
          <w:szCs w:val="32"/>
        </w:rPr>
        <w:t xml:space="preserve">C </w:t>
      </w:r>
      <w:r>
        <w:rPr>
          <w:rFonts w:ascii="仿宋_GB2312" w:eastAsia="仿宋_GB2312" w:hAnsi="仿宋_GB2312" w:cs="仿宋_GB2312" w:hint="eastAsia"/>
          <w:color w:val="000000" w:themeColor="text1"/>
          <w:sz w:val="32"/>
          <w:szCs w:val="32"/>
        </w:rPr>
        <w:t>），依法确定委托代理的事项，约定双方的权利义务。</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、采购合同</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、采购意向书</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、委托代理协议</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、采购合约</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217</w:t>
      </w:r>
      <w:r>
        <w:rPr>
          <w:rFonts w:ascii="仿宋_GB2312" w:eastAsia="仿宋_GB2312" w:hAnsi="仿宋_GB2312" w:cs="仿宋_GB2312" w:hint="eastAsia"/>
          <w:color w:val="000000" w:themeColor="text1"/>
          <w:sz w:val="32"/>
          <w:szCs w:val="32"/>
        </w:rPr>
        <w:t>、采购人采购纳入集中采购目录的政府采购项目，必须委托（</w:t>
      </w:r>
      <w:r>
        <w:rPr>
          <w:rFonts w:ascii="仿宋_GB2312" w:eastAsia="仿宋_GB2312" w:hAnsi="仿宋_GB2312" w:cs="仿宋_GB2312" w:hint="eastAsia"/>
          <w:color w:val="FF0000"/>
          <w:sz w:val="32"/>
          <w:szCs w:val="32"/>
        </w:rPr>
        <w:t xml:space="preserve">A </w:t>
      </w:r>
      <w:r>
        <w:rPr>
          <w:rFonts w:ascii="仿宋_GB2312" w:eastAsia="仿宋_GB2312" w:hAnsi="仿宋_GB2312" w:cs="仿宋_GB2312" w:hint="eastAsia"/>
          <w:color w:val="000000" w:themeColor="text1"/>
          <w:sz w:val="32"/>
          <w:szCs w:val="32"/>
        </w:rPr>
        <w:t>）代理采购。</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、集中采购机构</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、社会代理机构</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、财政部门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、招标部门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218</w:t>
      </w:r>
      <w:r>
        <w:rPr>
          <w:rFonts w:ascii="仿宋_GB2312" w:eastAsia="仿宋_GB2312" w:hAnsi="仿宋_GB2312" w:cs="仿宋_GB2312" w:hint="eastAsia"/>
          <w:color w:val="000000" w:themeColor="text1"/>
          <w:sz w:val="32"/>
          <w:szCs w:val="32"/>
        </w:rPr>
        <w:t>、政府采购合同是指（</w:t>
      </w:r>
      <w:r>
        <w:rPr>
          <w:rFonts w:ascii="仿宋_GB2312" w:eastAsia="仿宋_GB2312" w:hAnsi="仿宋_GB2312" w:cs="仿宋_GB2312" w:hint="eastAsia"/>
          <w:color w:val="FF0000"/>
          <w:sz w:val="32"/>
          <w:szCs w:val="32"/>
        </w:rPr>
        <w:t xml:space="preserve">C </w:t>
      </w:r>
      <w:r>
        <w:rPr>
          <w:rFonts w:ascii="仿宋_GB2312" w:eastAsia="仿宋_GB2312" w:hAnsi="仿宋_GB2312" w:cs="仿宋_GB2312" w:hint="eastAsia"/>
          <w:color w:val="000000" w:themeColor="text1"/>
          <w:sz w:val="32"/>
          <w:szCs w:val="32"/>
        </w:rPr>
        <w:t>）之间设立、变更、终止政府采购权利义务关系的协议。</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、采购代理机构与采购人</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、采购代理机构与中标供应商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、采购人与中标供应商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、中标供应商与生产厂商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color w:val="000000" w:themeColor="text1"/>
          <w:sz w:val="32"/>
          <w:szCs w:val="32"/>
        </w:rPr>
        <w:t>）应当组织对供应商履约的验收。</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A</w:t>
      </w:r>
      <w:r>
        <w:rPr>
          <w:rFonts w:ascii="仿宋_GB2312" w:eastAsia="仿宋_GB2312" w:hAnsi="仿宋_GB2312" w:cs="仿宋_GB2312" w:hint="eastAsia"/>
          <w:color w:val="000000" w:themeColor="text1"/>
          <w:sz w:val="32"/>
          <w:szCs w:val="32"/>
        </w:rPr>
        <w:t>、政府采购监管部门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、采购人或其委托的采购代理机构</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、采购代理机构</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、专业检测机构</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220</w:t>
      </w:r>
      <w:r>
        <w:rPr>
          <w:rFonts w:ascii="仿宋_GB2312" w:eastAsia="仿宋_GB2312" w:hAnsi="仿宋_GB2312" w:cs="仿宋_GB2312" w:hint="eastAsia"/>
          <w:color w:val="000000" w:themeColor="text1"/>
          <w:sz w:val="32"/>
          <w:szCs w:val="32"/>
        </w:rPr>
        <w:t>、政府采购的资金是（</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、财政预算资金</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、财政性资金</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、预算外资金</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、经营性收入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221</w:t>
      </w:r>
      <w:r>
        <w:rPr>
          <w:rFonts w:ascii="仿宋_GB2312" w:eastAsia="仿宋_GB2312" w:hAnsi="仿宋_GB2312" w:cs="仿宋_GB2312" w:hint="eastAsia"/>
          <w:color w:val="000000" w:themeColor="text1"/>
          <w:sz w:val="32"/>
          <w:szCs w:val="32"/>
        </w:rPr>
        <w:t>、政府采购邀请招标，是指采购人或采购代理机构依法从符合相应资格条件的供应商中（</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）邀请（</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）家以上供应商，并以投标邀请书的形式，邀请其参加投标的采购方式。（</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、指定；三家以上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、随机；三家以上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、指定；五家以上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、随机；五家以上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222</w:t>
      </w:r>
      <w:r>
        <w:rPr>
          <w:rFonts w:ascii="仿宋_GB2312" w:eastAsia="仿宋_GB2312" w:hAnsi="仿宋_GB2312" w:cs="仿宋_GB2312" w:hint="eastAsia"/>
          <w:color w:val="000000" w:themeColor="text1"/>
          <w:sz w:val="32"/>
          <w:szCs w:val="32"/>
        </w:rPr>
        <w:t>、如果本单位有特殊要求，需要自行采购的，必须经（</w:t>
      </w:r>
      <w:r>
        <w:rPr>
          <w:rFonts w:ascii="仿宋_GB2312" w:eastAsia="仿宋_GB2312" w:hAnsi="仿宋_GB2312" w:cs="仿宋_GB2312" w:hint="eastAsia"/>
          <w:color w:val="FF0000"/>
          <w:sz w:val="32"/>
          <w:szCs w:val="32"/>
        </w:rPr>
        <w:t xml:space="preserve"> A</w:t>
      </w:r>
      <w:r>
        <w:rPr>
          <w:rFonts w:ascii="仿宋_GB2312" w:eastAsia="仿宋_GB2312" w:hAnsi="仿宋_GB2312" w:cs="仿宋_GB2312" w:hint="eastAsia"/>
          <w:color w:val="000000" w:themeColor="text1"/>
          <w:sz w:val="32"/>
          <w:szCs w:val="32"/>
        </w:rPr>
        <w:t>）批准。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、省级以上人民政府</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、本单位领导</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、主管部门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、集中采购机构</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223</w:t>
      </w:r>
      <w:r>
        <w:rPr>
          <w:rFonts w:ascii="仿宋_GB2312" w:eastAsia="仿宋_GB2312" w:hAnsi="仿宋_GB2312" w:cs="仿宋_GB2312" w:hint="eastAsia"/>
          <w:color w:val="000000" w:themeColor="text1"/>
          <w:sz w:val="32"/>
          <w:szCs w:val="32"/>
        </w:rPr>
        <w:t>、政府采购当事人是指在政府采购活动中享有权利和承担义务的各类主体，包括（</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、采购人、供应商和政府采购监管部门等</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、采购人和供应商等</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、采购人、供应商、采购代理机构和政府采购监管部门等</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、采购人、供应商和采购代理机构等</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224</w:t>
      </w:r>
      <w:r>
        <w:rPr>
          <w:rFonts w:ascii="仿宋_GB2312" w:eastAsia="仿宋_GB2312" w:hAnsi="仿宋_GB2312" w:cs="仿宋_GB2312" w:hint="eastAsia"/>
          <w:color w:val="000000" w:themeColor="text1"/>
          <w:sz w:val="32"/>
          <w:szCs w:val="32"/>
        </w:rPr>
        <w:t>、采用竞争性谈判方式采购的，应当遵循下列程序（</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、成立谈判小组→制定谈判文件→确定邀请参加谈判的供应商名单→谈判→确定成交供应商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、成立谈判小组→制定谈判文件→确定邀请参加谈判的供应商名单→谈判→报价→确定成交供应商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、制定谈判文件→成立谈判小组→确定邀请参加谈判的供应商名单→谈判→确定成交供应商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、制定谈判文件→成立谈判小组→确定邀请</w:t>
      </w:r>
      <w:r>
        <w:rPr>
          <w:rFonts w:ascii="仿宋_GB2312" w:eastAsia="仿宋_GB2312" w:hAnsi="仿宋_GB2312" w:cs="仿宋_GB2312" w:hint="eastAsia"/>
          <w:color w:val="000000" w:themeColor="text1"/>
          <w:sz w:val="32"/>
          <w:szCs w:val="32"/>
        </w:rPr>
        <w:t>参加谈判的供应商名单→谈判→报价→确定成交供应商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225</w:t>
      </w:r>
      <w:r>
        <w:rPr>
          <w:rFonts w:ascii="仿宋_GB2312" w:eastAsia="仿宋_GB2312" w:hAnsi="仿宋_GB2312" w:cs="仿宋_GB2312" w:hint="eastAsia"/>
          <w:color w:val="000000" w:themeColor="text1"/>
          <w:sz w:val="32"/>
          <w:szCs w:val="32"/>
        </w:rPr>
        <w:t>、采用询价方式采购的，应当遵循下列程序（</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、发出询价单；邀请报价；确定成交供应商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、成立询价小组；反复询价；确定成交供应商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、成立询价小组；确定被询价的供应商名单；询价；确定成交供应商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、成立询价小组；选择供应商；讨价还价；确定成交</w:t>
      </w:r>
      <w:r>
        <w:rPr>
          <w:rFonts w:ascii="仿宋_GB2312" w:eastAsia="仿宋_GB2312" w:hAnsi="仿宋_GB2312" w:cs="仿宋_GB2312" w:hint="eastAsia"/>
          <w:color w:val="000000" w:themeColor="text1"/>
          <w:sz w:val="32"/>
          <w:szCs w:val="32"/>
        </w:rPr>
        <w:lastRenderedPageBreak/>
        <w:t>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226</w:t>
      </w:r>
      <w:r>
        <w:rPr>
          <w:rFonts w:ascii="仿宋_GB2312" w:eastAsia="仿宋_GB2312" w:hAnsi="仿宋_GB2312" w:cs="仿宋_GB2312" w:hint="eastAsia"/>
          <w:color w:val="000000" w:themeColor="text1"/>
          <w:sz w:val="32"/>
          <w:szCs w:val="32"/>
        </w:rPr>
        <w:t>、集中采购机构的采购人员应当具有相关职业素质和专业技能，符合（</w:t>
      </w:r>
      <w:r>
        <w:rPr>
          <w:rFonts w:ascii="仿宋_GB2312" w:eastAsia="仿宋_GB2312" w:hAnsi="仿宋_GB2312" w:cs="仿宋_GB2312" w:hint="eastAsia"/>
          <w:color w:val="FF0000"/>
          <w:sz w:val="32"/>
          <w:szCs w:val="32"/>
        </w:rPr>
        <w:t xml:space="preserve"> D</w:t>
      </w:r>
      <w:r>
        <w:rPr>
          <w:rFonts w:ascii="仿宋_GB2312" w:eastAsia="仿宋_GB2312" w:hAnsi="仿宋_GB2312" w:cs="仿宋_GB2312" w:hint="eastAsia"/>
          <w:color w:val="000000" w:themeColor="text1"/>
          <w:sz w:val="32"/>
          <w:szCs w:val="32"/>
        </w:rPr>
        <w:t>）任职要求。</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、集中采购机构认定的专业</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、中、高级以上专业</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、国际上通用采购职业</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、政府采购监督管理部门规定的专业岗位</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227</w:t>
      </w:r>
      <w:r>
        <w:rPr>
          <w:rFonts w:ascii="仿宋_GB2312" w:eastAsia="仿宋_GB2312" w:hAnsi="仿宋_GB2312" w:cs="仿宋_GB2312" w:hint="eastAsia"/>
          <w:color w:val="000000" w:themeColor="text1"/>
          <w:sz w:val="32"/>
          <w:szCs w:val="32"/>
        </w:rPr>
        <w:t>、采用《政府采购法》规定的采购方式的，采购人在采购活动完成后，应当（</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、将有关文件存档备查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、对采购结果保密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、将采购结果予以公布</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、将所有采购情况予以公布</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）应当对政府采购进行审计监督。</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、司法机关</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、审计机关</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、公安机关</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、行政机关</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229</w:t>
      </w:r>
      <w:r>
        <w:rPr>
          <w:rFonts w:ascii="仿宋_GB2312" w:eastAsia="仿宋_GB2312" w:hAnsi="仿宋_GB2312" w:cs="仿宋_GB2312" w:hint="eastAsia"/>
          <w:color w:val="000000" w:themeColor="text1"/>
          <w:sz w:val="32"/>
          <w:szCs w:val="32"/>
        </w:rPr>
        <w:t>、政府采购节能环保清单和调整方案正式公布前，要在中国政府采购网等指定的媒体上对社会公示，公示时间不少于（</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）个工作日。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15</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C</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230</w:t>
      </w:r>
      <w:r>
        <w:rPr>
          <w:rFonts w:ascii="仿宋_GB2312" w:eastAsia="仿宋_GB2312" w:hAnsi="仿宋_GB2312" w:cs="仿宋_GB2312" w:hint="eastAsia"/>
          <w:color w:val="000000" w:themeColor="text1"/>
          <w:sz w:val="32"/>
          <w:szCs w:val="32"/>
        </w:rPr>
        <w:t>、政府采购进口产品审核部门为（</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、县级以上财政部门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、设区的市、自治州以上的财政部门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、省级财政部门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、以上都是</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231</w:t>
      </w:r>
      <w:r>
        <w:rPr>
          <w:rFonts w:ascii="仿宋_GB2312" w:eastAsia="仿宋_GB2312" w:hAnsi="仿宋_GB2312" w:cs="仿宋_GB2312" w:hint="eastAsia"/>
          <w:color w:val="000000" w:themeColor="text1"/>
          <w:sz w:val="32"/>
          <w:szCs w:val="32"/>
        </w:rPr>
        <w:t>、根据《政府采购货物和服务招标投标管理办法》规定，货物服务招标分为（</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、公开招标和邀请招标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、公开招标、邀请招标和竞争性谈判</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、协议供货和公开招标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、协议供货和定点采购</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232</w:t>
      </w:r>
      <w:r>
        <w:rPr>
          <w:rFonts w:ascii="仿宋_GB2312" w:eastAsia="仿宋_GB2312" w:hAnsi="仿宋_GB2312" w:cs="仿宋_GB2312" w:hint="eastAsia"/>
          <w:color w:val="000000" w:themeColor="text1"/>
          <w:sz w:val="32"/>
          <w:szCs w:val="32"/>
        </w:rPr>
        <w:t>、政府采购公开招标，是指依法以（</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）的方式邀请不特定的供应商参加政府采购项目投标，并按规定的程序择优选定供应商的采购方式。</w:t>
      </w:r>
      <w:r>
        <w:rPr>
          <w:rFonts w:ascii="仿宋_GB2312" w:eastAsia="仿宋_GB2312" w:hAnsi="仿宋_GB2312" w:cs="仿宋_GB2312" w:hint="eastAsia"/>
          <w:color w:val="000000" w:themeColor="text1"/>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、招标公告</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、投标邀请书</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、询价通知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、招标谈判</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233</w:t>
      </w:r>
      <w:r>
        <w:rPr>
          <w:rFonts w:ascii="仿宋_GB2312" w:eastAsia="仿宋_GB2312" w:hAnsi="仿宋_GB2312" w:cs="仿宋_GB2312" w:hint="eastAsia"/>
          <w:color w:val="000000" w:themeColor="text1"/>
          <w:sz w:val="32"/>
          <w:szCs w:val="32"/>
        </w:rPr>
        <w:t>、中标、成交供应商因不可抗力或者自身原因不能履行政府采购合同的，采购人可以与（</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）中标候选供应商签订政府采购合同，以此类推。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A</w:t>
      </w:r>
      <w:r>
        <w:rPr>
          <w:rFonts w:ascii="仿宋_GB2312" w:eastAsia="仿宋_GB2312" w:hAnsi="仿宋_GB2312" w:cs="仿宋_GB2312" w:hint="eastAsia"/>
          <w:color w:val="000000" w:themeColor="text1"/>
          <w:sz w:val="32"/>
          <w:szCs w:val="32"/>
        </w:rPr>
        <w:t>、排位在中标供应商之后第二位</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、随意选择</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、排位在中标供应商之后第一位</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、价格优惠排位第一者</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234</w:t>
      </w:r>
      <w:r>
        <w:rPr>
          <w:rFonts w:ascii="仿宋_GB2312" w:eastAsia="仿宋_GB2312" w:hAnsi="仿宋_GB2312" w:cs="仿宋_GB2312" w:hint="eastAsia"/>
          <w:color w:val="000000" w:themeColor="text1"/>
          <w:sz w:val="32"/>
          <w:szCs w:val="32"/>
        </w:rPr>
        <w:t>、招标采购单位应当从同级或上一级财政部门设立的政府采购评审专家库中，通过</w:t>
      </w:r>
      <w:r>
        <w:rPr>
          <w:rFonts w:ascii="仿宋_GB2312" w:eastAsia="仿宋_GB2312" w:hAnsi="仿宋_GB2312" w:cs="仿宋_GB2312" w:hint="eastAsia"/>
          <w:color w:val="000000" w:themeColor="text1"/>
          <w:sz w:val="32"/>
          <w:szCs w:val="32"/>
        </w:rPr>
        <w:t>__</w:t>
      </w:r>
      <w:r>
        <w:rPr>
          <w:rFonts w:ascii="仿宋_GB2312" w:eastAsia="仿宋_GB2312" w:hAnsi="仿宋_GB2312" w:cs="仿宋_GB2312" w:hint="eastAsia"/>
          <w:color w:val="000000" w:themeColor="text1"/>
          <w:sz w:val="32"/>
          <w:szCs w:val="32"/>
        </w:rPr>
        <w:t>方式抽取评标专家。对技术复杂、专业性极强的采购项目，经设区的市、自治州以上人民政府财政部门同意，可以采取</w:t>
      </w:r>
      <w:r>
        <w:rPr>
          <w:rFonts w:ascii="仿宋_GB2312" w:eastAsia="仿宋_GB2312" w:hAnsi="仿宋_GB2312" w:cs="仿宋_GB2312" w:hint="eastAsia"/>
          <w:color w:val="000000" w:themeColor="text1"/>
          <w:sz w:val="32"/>
          <w:szCs w:val="32"/>
        </w:rPr>
        <w:t>__</w:t>
      </w:r>
      <w:r>
        <w:rPr>
          <w:rFonts w:ascii="仿宋_GB2312" w:eastAsia="仿宋_GB2312" w:hAnsi="仿宋_GB2312" w:cs="仿宋_GB2312" w:hint="eastAsia"/>
          <w:color w:val="000000" w:themeColor="text1"/>
          <w:sz w:val="32"/>
          <w:szCs w:val="32"/>
        </w:rPr>
        <w:t>方式确定评标专家。（</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、随机；选择性</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、选择性；随机</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、随机；随机</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、选</w:t>
      </w:r>
      <w:r>
        <w:rPr>
          <w:rFonts w:ascii="仿宋_GB2312" w:eastAsia="仿宋_GB2312" w:hAnsi="仿宋_GB2312" w:cs="仿宋_GB2312" w:hint="eastAsia"/>
          <w:color w:val="000000" w:themeColor="text1"/>
          <w:sz w:val="32"/>
          <w:szCs w:val="32"/>
        </w:rPr>
        <w:t>择性；选择性</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235</w:t>
      </w:r>
      <w:r>
        <w:rPr>
          <w:rFonts w:ascii="仿宋_GB2312" w:eastAsia="仿宋_GB2312" w:hAnsi="仿宋_GB2312" w:cs="仿宋_GB2312" w:hint="eastAsia"/>
          <w:color w:val="000000" w:themeColor="text1"/>
          <w:sz w:val="32"/>
          <w:szCs w:val="32"/>
        </w:rPr>
        <w:t>、招标文件技术标准应当符合（</w:t>
      </w:r>
      <w:r>
        <w:rPr>
          <w:rFonts w:ascii="仿宋_GB2312" w:eastAsia="仿宋_GB2312" w:hAnsi="仿宋_GB2312" w:cs="仿宋_GB2312" w:hint="eastAsia"/>
          <w:color w:val="FF0000"/>
          <w:sz w:val="32"/>
          <w:szCs w:val="32"/>
        </w:rPr>
        <w:t xml:space="preserve"> D</w:t>
      </w:r>
      <w:r>
        <w:rPr>
          <w:rFonts w:ascii="仿宋_GB2312" w:eastAsia="仿宋_GB2312" w:hAnsi="仿宋_GB2312" w:cs="仿宋_GB2312" w:hint="eastAsia"/>
          <w:color w:val="000000" w:themeColor="text1"/>
          <w:sz w:val="32"/>
          <w:szCs w:val="32"/>
        </w:rPr>
        <w:t>）标准。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、行业标准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、商品的一般标准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、先看行业标准，再看商品的一般标准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、国家强制性</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236</w:t>
      </w:r>
      <w:r>
        <w:rPr>
          <w:rFonts w:ascii="仿宋_GB2312" w:eastAsia="仿宋_GB2312" w:hAnsi="仿宋_GB2312" w:cs="仿宋_GB2312" w:hint="eastAsia"/>
          <w:color w:val="000000" w:themeColor="text1"/>
          <w:sz w:val="32"/>
          <w:szCs w:val="32"/>
        </w:rPr>
        <w:t>、在招投标活动中的所谓公平原则是指（</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、对不同的投标者可采用不同的标准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、对本系统与本系统以外的法人或者其他组织应采用不同的标准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、对本地区与非本地法人或者其他组织应采用不同的标准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D</w:t>
      </w:r>
      <w:r>
        <w:rPr>
          <w:rFonts w:ascii="仿宋_GB2312" w:eastAsia="仿宋_GB2312" w:hAnsi="仿宋_GB2312" w:cs="仿宋_GB2312" w:hint="eastAsia"/>
          <w:color w:val="000000" w:themeColor="text1"/>
          <w:sz w:val="32"/>
          <w:szCs w:val="32"/>
        </w:rPr>
        <w:t>、要求招标人严格按照规定的条件和程序办事，同等地对待每一个投标竞争者</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237</w:t>
      </w:r>
      <w:r>
        <w:rPr>
          <w:rFonts w:ascii="仿宋_GB2312" w:eastAsia="仿宋_GB2312" w:hAnsi="仿宋_GB2312" w:cs="仿宋_GB2312" w:hint="eastAsia"/>
          <w:color w:val="000000" w:themeColor="text1"/>
          <w:sz w:val="32"/>
          <w:szCs w:val="32"/>
        </w:rPr>
        <w:t>、以下关于政府采购联合体投标中不正确的描述是（</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、两个以上供应商可以组成一个</w:t>
      </w:r>
      <w:r>
        <w:rPr>
          <w:rFonts w:ascii="仿宋_GB2312" w:eastAsia="仿宋_GB2312" w:hAnsi="仿宋_GB2312" w:cs="仿宋_GB2312" w:hint="eastAsia"/>
          <w:color w:val="000000" w:themeColor="text1"/>
          <w:sz w:val="32"/>
          <w:szCs w:val="32"/>
        </w:rPr>
        <w:t>投标联合体，以一个投标人的身份投标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、以联合体投标的，联合体各方均应当符合政府采购法第二十二条第一款规定的条件</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、采购人根据采购项目的特殊要求规定投标人特定条件的，联合体各方中至少应当有一方符合采购人规定的特定条件</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、联合体各方签订共同投标协议后，不得再以自己名义单独在同一项目中投标，但可以组成新的联合体参加同一项目投标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238</w:t>
      </w:r>
      <w:r>
        <w:rPr>
          <w:rFonts w:ascii="仿宋_GB2312" w:eastAsia="仿宋_GB2312" w:hAnsi="仿宋_GB2312" w:cs="仿宋_GB2312" w:hint="eastAsia"/>
          <w:color w:val="000000" w:themeColor="text1"/>
          <w:sz w:val="32"/>
          <w:szCs w:val="32"/>
        </w:rPr>
        <w:t>、根据《关于进一步规范政府采购评审工作有关问题的通知》（财库〔</w:t>
      </w:r>
      <w:r>
        <w:rPr>
          <w:rFonts w:ascii="仿宋_GB2312" w:eastAsia="仿宋_GB2312" w:hAnsi="仿宋_GB2312" w:cs="仿宋_GB2312" w:hint="eastAsia"/>
          <w:color w:val="000000" w:themeColor="text1"/>
          <w:sz w:val="32"/>
          <w:szCs w:val="32"/>
        </w:rPr>
        <w:t>2012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69</w:t>
      </w:r>
      <w:r>
        <w:rPr>
          <w:rFonts w:ascii="仿宋_GB2312" w:eastAsia="仿宋_GB2312" w:hAnsi="仿宋_GB2312" w:cs="仿宋_GB2312" w:hint="eastAsia"/>
          <w:color w:val="000000" w:themeColor="text1"/>
          <w:sz w:val="32"/>
          <w:szCs w:val="32"/>
        </w:rPr>
        <w:t>号）的要求，采购人、采购代理机构要确保评审活动在（</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 D</w:t>
      </w:r>
      <w:r>
        <w:rPr>
          <w:rFonts w:ascii="仿宋_GB2312" w:eastAsia="仿宋_GB2312" w:hAnsi="仿宋_GB2312" w:cs="仿宋_GB2312" w:hint="eastAsia"/>
          <w:color w:val="000000" w:themeColor="text1"/>
          <w:sz w:val="32"/>
          <w:szCs w:val="32"/>
        </w:rPr>
        <w:t>）的情况下进行。</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、透明诚信</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、公开透明</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、公平公正</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、严格保密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239</w:t>
      </w:r>
      <w:r>
        <w:rPr>
          <w:rFonts w:ascii="仿宋_GB2312" w:eastAsia="仿宋_GB2312" w:hAnsi="仿宋_GB2312" w:cs="仿宋_GB2312" w:hint="eastAsia"/>
          <w:color w:val="000000" w:themeColor="text1"/>
          <w:sz w:val="32"/>
          <w:szCs w:val="32"/>
        </w:rPr>
        <w:t>、公开招标是指招标采购单位依法以招标公告的方式邀请（</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themeColor="text1"/>
          <w:sz w:val="32"/>
          <w:szCs w:val="32"/>
        </w:rPr>
        <w:t>）的供应商参加投标。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A</w:t>
      </w:r>
      <w:r>
        <w:rPr>
          <w:rFonts w:ascii="仿宋_GB2312" w:eastAsia="仿宋_GB2312" w:hAnsi="仿宋_GB2312" w:cs="仿宋_GB2312" w:hint="eastAsia"/>
          <w:color w:val="000000" w:themeColor="text1"/>
          <w:sz w:val="32"/>
          <w:szCs w:val="32"/>
        </w:rPr>
        <w:t>、特定</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、全国范围内</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、专业</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、不特定</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）负责对政府采购信息公告活动进行监督、检查和管理。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、监察部门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、县级以上各级财政部门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、审计部门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、法院</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241</w:t>
      </w:r>
      <w:r>
        <w:rPr>
          <w:rFonts w:ascii="仿宋_GB2312" w:eastAsia="仿宋_GB2312" w:hAnsi="仿宋_GB2312" w:cs="仿宋_GB2312" w:hint="eastAsia"/>
          <w:color w:val="000000" w:themeColor="text1"/>
          <w:sz w:val="32"/>
          <w:szCs w:val="32"/>
        </w:rPr>
        <w:t>、根据《招标投标法》的规定，招标投标当事人在追求自己利益的同时尽量不损害他人利益和社会利益，维持双方的利益平衡，这体现了</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原则。</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、公开</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、公平</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、诚实信用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、平等互利</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A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是审查确定</w:t>
      </w:r>
      <w:r>
        <w:rPr>
          <w:rFonts w:ascii="仿宋_GB2312" w:eastAsia="仿宋_GB2312" w:hAnsi="仿宋_GB2312" w:cs="仿宋_GB2312" w:hint="eastAsia"/>
          <w:color w:val="000000" w:themeColor="text1"/>
          <w:sz w:val="32"/>
          <w:szCs w:val="32"/>
        </w:rPr>
        <w:t>中标人的必经程序。</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、评标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、中标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、招标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、签订书面合同</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243</w:t>
      </w:r>
      <w:r>
        <w:rPr>
          <w:rFonts w:ascii="仿宋_GB2312" w:eastAsia="仿宋_GB2312" w:hAnsi="仿宋_GB2312" w:cs="仿宋_GB2312" w:hint="eastAsia"/>
          <w:color w:val="000000" w:themeColor="text1"/>
          <w:sz w:val="32"/>
          <w:szCs w:val="32"/>
        </w:rPr>
        <w:t>、招标投标活动必须向社会透明，以方便社会公众</w:t>
      </w:r>
      <w:r>
        <w:rPr>
          <w:rFonts w:ascii="仿宋_GB2312" w:eastAsia="仿宋_GB2312" w:hAnsi="仿宋_GB2312" w:cs="仿宋_GB2312" w:hint="eastAsia"/>
          <w:color w:val="000000" w:themeColor="text1"/>
          <w:sz w:val="32"/>
          <w:szCs w:val="32"/>
        </w:rPr>
        <w:lastRenderedPageBreak/>
        <w:t>的监督是招标投标活动社会监督的</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原则。</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、公开</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、诚实信用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、合法</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、独立</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244</w:t>
      </w:r>
      <w:r>
        <w:rPr>
          <w:rFonts w:ascii="仿宋_GB2312" w:eastAsia="仿宋_GB2312" w:hAnsi="仿宋_GB2312" w:cs="仿宋_GB2312" w:hint="eastAsia"/>
          <w:color w:val="000000" w:themeColor="text1"/>
          <w:sz w:val="32"/>
          <w:szCs w:val="32"/>
        </w:rPr>
        <w:t>、根据《招标投标法》的规定，</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是行政机关行使行政监督权最常见的方式。</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、监督检查</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、现场监督</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、委托监督</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、程序监督</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245</w:t>
      </w:r>
      <w:r>
        <w:rPr>
          <w:rFonts w:ascii="仿宋_GB2312" w:eastAsia="仿宋_GB2312" w:hAnsi="仿宋_GB2312" w:cs="仿宋_GB2312" w:hint="eastAsia"/>
          <w:color w:val="000000" w:themeColor="text1"/>
          <w:sz w:val="32"/>
          <w:szCs w:val="32"/>
        </w:rPr>
        <w:t>、与招标人存在利害关系可能影响招标公正性的法人、其他组织或者个人，（</w:t>
      </w:r>
      <w:r>
        <w:rPr>
          <w:rFonts w:ascii="仿宋_GB2312" w:eastAsia="仿宋_GB2312" w:hAnsi="仿宋_GB2312" w:cs="仿宋_GB2312" w:hint="eastAsia"/>
          <w:color w:val="FF0000"/>
          <w:sz w:val="32"/>
          <w:szCs w:val="32"/>
        </w:rPr>
        <w:t xml:space="preserve"> C</w:t>
      </w:r>
      <w:r>
        <w:rPr>
          <w:rFonts w:ascii="仿宋_GB2312" w:eastAsia="仿宋_GB2312" w:hAnsi="仿宋_GB2312" w:cs="仿宋_GB2312" w:hint="eastAsia"/>
          <w:color w:val="000000" w:themeColor="text1"/>
          <w:sz w:val="32"/>
          <w:szCs w:val="32"/>
        </w:rPr>
        <w:t>）参加投标。</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、可以</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、可以以他人名义</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、不可以</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、可以代替他人</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246</w:t>
      </w:r>
      <w:r>
        <w:rPr>
          <w:rFonts w:ascii="仿宋_GB2312" w:eastAsia="仿宋_GB2312" w:hAnsi="仿宋_GB2312" w:cs="仿宋_GB2312" w:hint="eastAsia"/>
          <w:color w:val="000000" w:themeColor="text1"/>
          <w:sz w:val="32"/>
          <w:szCs w:val="32"/>
        </w:rPr>
        <w:t>、下列不属于招标方案构成因素的是</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、工程</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、物品</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、服务</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、货物</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247</w:t>
      </w:r>
      <w:r>
        <w:rPr>
          <w:rFonts w:ascii="仿宋_GB2312" w:eastAsia="仿宋_GB2312" w:hAnsi="仿宋_GB2312" w:cs="仿宋_GB2312" w:hint="eastAsia"/>
          <w:color w:val="000000" w:themeColor="text1"/>
          <w:sz w:val="32"/>
          <w:szCs w:val="32"/>
        </w:rPr>
        <w:t>、某无线通讯器材采购招标文件中，对投标人或投标产品有下列要求，其中不属于歧视性条款的是（</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 xml:space="preserve">A </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、无线通讯标准采用相当于某类产品的同等标准</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、投标人在采购人附近已经设有指定维修点</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、本次采购进口或合资品牌</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D</w:t>
      </w:r>
      <w:r>
        <w:rPr>
          <w:rFonts w:ascii="仿宋_GB2312" w:eastAsia="仿宋_GB2312" w:hAnsi="仿宋_GB2312" w:cs="仿宋_GB2312" w:hint="eastAsia"/>
          <w:color w:val="000000" w:themeColor="text1"/>
          <w:sz w:val="32"/>
          <w:szCs w:val="32"/>
        </w:rPr>
        <w:t>、投标人上年度在本市的销售额超过</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亿元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48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征集公告发布后至框架协议期满前，供应商可以按照征集公告要求，随时提交加入框架协议的申请。征集人应当在收到供应商申请后（</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）个工作日内完成审核，并将审核结果书面通知申请供应商。</w:t>
      </w:r>
    </w:p>
    <w:p w:rsidR="0073701D" w:rsidRDefault="008F38DD">
      <w:pPr>
        <w:spacing w:line="600" w:lineRule="exact"/>
        <w:ind w:firstLineChars="200" w:firstLine="640"/>
        <w:rPr>
          <w:rFonts w:ascii="仿宋_GB2312" w:eastAsia="仿宋_GB2312" w:hAnsi="仿宋_GB2312" w:cs="仿宋_GB2312"/>
          <w:color w:val="000000" w:themeColor="text1"/>
          <w:sz w:val="32"/>
          <w:szCs w:val="32"/>
          <w:highlight w:val="green"/>
        </w:rPr>
      </w:pPr>
      <w:r>
        <w:rPr>
          <w:rFonts w:ascii="仿宋_GB2312" w:eastAsia="仿宋_GB2312" w:hAnsi="仿宋_GB2312" w:cs="仿宋_GB2312" w:hint="eastAsia"/>
          <w:sz w:val="32"/>
          <w:szCs w:val="32"/>
        </w:rPr>
        <w:t xml:space="preserve">A2       B3     C5       D7  </w:t>
      </w:r>
    </w:p>
    <w:p w:rsidR="0073701D" w:rsidRDefault="008F38D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249</w:t>
      </w:r>
      <w:r>
        <w:rPr>
          <w:rFonts w:ascii="仿宋_GB2312" w:eastAsia="仿宋_GB2312" w:hAnsi="仿宋_GB2312" w:cs="仿宋_GB2312" w:hint="eastAsia"/>
          <w:color w:val="000000" w:themeColor="text1"/>
          <w:sz w:val="32"/>
          <w:szCs w:val="32"/>
        </w:rPr>
        <w:t>、工程</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是反映工程产品满足使用需求功能特性的总和。</w:t>
      </w:r>
    </w:p>
    <w:p w:rsidR="0073701D" w:rsidRDefault="008F38D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、质量</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、进度</w:t>
      </w:r>
    </w:p>
    <w:p w:rsidR="0073701D" w:rsidRDefault="008F38D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、造价</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、安全</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250</w:t>
      </w:r>
      <w:r>
        <w:rPr>
          <w:rFonts w:ascii="仿宋_GB2312" w:eastAsia="仿宋_GB2312" w:hAnsi="仿宋_GB2312" w:cs="仿宋_GB2312" w:hint="eastAsia"/>
          <w:color w:val="000000" w:themeColor="text1"/>
          <w:sz w:val="32"/>
          <w:szCs w:val="32"/>
        </w:rPr>
        <w:t>、招标投标实施要求不包括</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73701D" w:rsidRDefault="008F38D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、勘察项目</w:t>
      </w:r>
      <w:r>
        <w:rPr>
          <w:rFonts w:ascii="仿宋_GB2312" w:eastAsia="仿宋_GB2312" w:hAnsi="仿宋_GB2312" w:cs="仿宋_GB2312" w:hint="eastAsia"/>
          <w:color w:val="000000" w:themeColor="text1"/>
          <w:sz w:val="32"/>
          <w:szCs w:val="32"/>
        </w:rPr>
        <w:t xml:space="preserve">            B</w:t>
      </w:r>
      <w:r>
        <w:rPr>
          <w:rFonts w:ascii="仿宋_GB2312" w:eastAsia="仿宋_GB2312" w:hAnsi="仿宋_GB2312" w:cs="仿宋_GB2312" w:hint="eastAsia"/>
          <w:color w:val="000000" w:themeColor="text1"/>
          <w:sz w:val="32"/>
          <w:szCs w:val="32"/>
        </w:rPr>
        <w:t>、设计项目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、监理项目</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D</w:t>
      </w:r>
      <w:r>
        <w:rPr>
          <w:rFonts w:ascii="仿宋_GB2312" w:eastAsia="仿宋_GB2312" w:hAnsi="仿宋_GB2312" w:cs="仿宋_GB2312" w:hint="eastAsia"/>
          <w:color w:val="000000" w:themeColor="text1"/>
          <w:sz w:val="32"/>
          <w:szCs w:val="32"/>
        </w:rPr>
        <w:t>、审批项目</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250</w:t>
      </w:r>
      <w:r>
        <w:rPr>
          <w:rFonts w:ascii="仿宋_GB2312" w:eastAsia="仿宋_GB2312" w:hAnsi="仿宋_GB2312" w:cs="仿宋_GB2312" w:hint="eastAsia"/>
          <w:color w:val="000000"/>
          <w:sz w:val="32"/>
          <w:szCs w:val="32"/>
        </w:rPr>
        <w:t>、招标投标实施要求不包括</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、勘察项目</w:t>
      </w:r>
      <w:r>
        <w:rPr>
          <w:rFonts w:ascii="仿宋_GB2312" w:eastAsia="仿宋_GB2312" w:hAnsi="仿宋_GB2312" w:cs="仿宋_GB2312" w:hint="eastAsia"/>
          <w:color w:val="000000"/>
          <w:sz w:val="32"/>
          <w:szCs w:val="32"/>
        </w:rPr>
        <w:t xml:space="preserve">            B</w:t>
      </w:r>
      <w:r>
        <w:rPr>
          <w:rFonts w:ascii="仿宋_GB2312" w:eastAsia="仿宋_GB2312" w:hAnsi="仿宋_GB2312" w:cs="仿宋_GB2312" w:hint="eastAsia"/>
          <w:color w:val="000000"/>
          <w:sz w:val="32"/>
          <w:szCs w:val="32"/>
        </w:rPr>
        <w:t>、设计项目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、监理项目</w:t>
      </w:r>
      <w:r>
        <w:rPr>
          <w:rFonts w:ascii="仿宋_GB2312" w:eastAsia="仿宋_GB2312" w:hAnsi="仿宋_GB2312" w:cs="仿宋_GB2312" w:hint="eastAsia"/>
          <w:color w:val="000000"/>
          <w:sz w:val="32"/>
          <w:szCs w:val="32"/>
        </w:rPr>
        <w:t xml:space="preserve">            D</w:t>
      </w:r>
      <w:r>
        <w:rPr>
          <w:rFonts w:ascii="仿宋_GB2312" w:eastAsia="仿宋_GB2312" w:hAnsi="仿宋_GB2312" w:cs="仿宋_GB2312" w:hint="eastAsia"/>
          <w:color w:val="000000"/>
          <w:sz w:val="32"/>
          <w:szCs w:val="32"/>
        </w:rPr>
        <w:t>、审批项目</w:t>
      </w:r>
    </w:p>
    <w:p w:rsidR="0073701D" w:rsidRDefault="008F38DD">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251</w:t>
      </w:r>
      <w:r>
        <w:rPr>
          <w:rFonts w:ascii="仿宋_GB2312" w:eastAsia="仿宋_GB2312" w:hAnsi="仿宋_GB2312" w:cs="仿宋_GB2312" w:hint="eastAsia"/>
          <w:color w:val="000000"/>
          <w:sz w:val="32"/>
          <w:szCs w:val="32"/>
        </w:rPr>
        <w:t>、货物需求目标主要是对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的需求。</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、货物的功能、质量</w:t>
      </w:r>
    </w:p>
    <w:p w:rsidR="0073701D" w:rsidRDefault="008F38DD">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、生产供应周期、效益</w:t>
      </w:r>
    </w:p>
    <w:p w:rsidR="0073701D" w:rsidRDefault="008F38DD">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、货物功能配套与技术</w:t>
      </w:r>
    </w:p>
    <w:p w:rsidR="0073701D" w:rsidRDefault="008F38DD">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、货物种类与规模</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252</w:t>
      </w:r>
      <w:r>
        <w:rPr>
          <w:rFonts w:ascii="仿宋_GB2312" w:eastAsia="仿宋_GB2312" w:hAnsi="仿宋_GB2312" w:cs="仿宋_GB2312" w:hint="eastAsia"/>
          <w:color w:val="000000"/>
          <w:sz w:val="32"/>
          <w:szCs w:val="32"/>
        </w:rPr>
        <w:t>、工程勘察招标文件格式不包括</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A</w:t>
      </w:r>
      <w:r>
        <w:rPr>
          <w:rFonts w:ascii="仿宋_GB2312" w:eastAsia="仿宋_GB2312" w:hAnsi="仿宋_GB2312" w:cs="仿宋_GB2312" w:hint="eastAsia"/>
          <w:color w:val="000000"/>
          <w:sz w:val="32"/>
          <w:szCs w:val="32"/>
        </w:rPr>
        <w:t>、谈判部分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、商务部分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、经济部分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、技术部分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253</w:t>
      </w:r>
      <w:r>
        <w:rPr>
          <w:rFonts w:ascii="仿宋_GB2312" w:eastAsia="仿宋_GB2312" w:hAnsi="仿宋_GB2312" w:cs="仿宋_GB2312" w:hint="eastAsia"/>
          <w:color w:val="000000"/>
          <w:sz w:val="32"/>
          <w:szCs w:val="32"/>
        </w:rPr>
        <w:t>、以功能性来度量招标服务质量是指</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、客户获得招标服务所需费用的合理程度</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、招标服务效能上满足客户的程度</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、客户获取招标服务时在时间上满足要求的程度</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、客户购买招标服务时对项目的了解程度</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254</w:t>
      </w:r>
      <w:r>
        <w:rPr>
          <w:rFonts w:ascii="仿宋_GB2312" w:eastAsia="仿宋_GB2312" w:hAnsi="仿宋_GB2312" w:cs="仿宋_GB2312" w:hint="eastAsia"/>
          <w:color w:val="000000"/>
          <w:sz w:val="32"/>
          <w:szCs w:val="32"/>
        </w:rPr>
        <w:t>、招标采购项目的生命周期相对短暂，招标采购项目进度计划必须具有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、科学性和合理性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、透明性和规范性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、及时性和紧凑性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、法定性和有效性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255</w:t>
      </w:r>
      <w:r>
        <w:rPr>
          <w:rFonts w:ascii="仿宋_GB2312" w:eastAsia="仿宋_GB2312" w:hAnsi="仿宋_GB2312" w:cs="仿宋_GB2312" w:hint="eastAsia"/>
          <w:color w:val="000000"/>
          <w:sz w:val="32"/>
          <w:szCs w:val="32"/>
        </w:rPr>
        <w:t>、招标采购项目成本是指招标采购服务工作所发生的费用，其中</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占据相当大的比例。</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、人力资源费</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、办公及设施费</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、市场调研费</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、专家评审费</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256</w:t>
      </w:r>
      <w:r>
        <w:rPr>
          <w:rFonts w:ascii="仿宋_GB2312" w:eastAsia="仿宋_GB2312" w:hAnsi="仿宋_GB2312" w:cs="仿宋_GB2312" w:hint="eastAsia"/>
          <w:color w:val="000000"/>
          <w:sz w:val="32"/>
          <w:szCs w:val="32"/>
        </w:rPr>
        <w:t>、招标采购项目管理方案的特点不包括</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、层次性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B</w:t>
      </w:r>
      <w:r>
        <w:rPr>
          <w:rFonts w:ascii="仿宋_GB2312" w:eastAsia="仿宋_GB2312" w:hAnsi="仿宋_GB2312" w:cs="仿宋_GB2312" w:hint="eastAsia"/>
          <w:color w:val="000000"/>
          <w:sz w:val="32"/>
          <w:szCs w:val="32"/>
        </w:rPr>
        <w:t>、同步性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、基础性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、集成性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257</w:t>
      </w:r>
      <w:r>
        <w:rPr>
          <w:rFonts w:ascii="仿宋_GB2312" w:eastAsia="仿宋_GB2312" w:hAnsi="仿宋_GB2312" w:cs="仿宋_GB2312" w:hint="eastAsia"/>
          <w:color w:val="000000"/>
          <w:sz w:val="32"/>
          <w:szCs w:val="32"/>
        </w:rPr>
        <w:t>、招标采购项目综合管理的主要工作内容是</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、编制招标采购项目方案</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、确定招标工作各环节的顺序</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、界定招标范围和招标服务工作范围</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 xml:space="preserve">、制订采购计划并实施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258</w:t>
      </w:r>
      <w:r>
        <w:rPr>
          <w:rFonts w:ascii="仿宋_GB2312" w:eastAsia="仿宋_GB2312" w:hAnsi="仿宋_GB2312" w:cs="仿宋_GB2312" w:hint="eastAsia"/>
          <w:color w:val="000000"/>
          <w:sz w:val="32"/>
          <w:szCs w:val="32"/>
        </w:rPr>
        <w:t>、采购项目的概况调查研究是保证招标采购项目管理方案有效性的基础，其主要内容不包括</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、采购项目背景、概况、潜在问题与建议</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、项目的利益相关者分析</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、采购物品的质量与数量</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、采购需求分析和市场考察</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259</w:t>
      </w:r>
      <w:r>
        <w:rPr>
          <w:rFonts w:ascii="仿宋_GB2312" w:eastAsia="仿宋_GB2312" w:hAnsi="仿宋_GB2312" w:cs="仿宋_GB2312" w:hint="eastAsia"/>
          <w:color w:val="000000"/>
          <w:sz w:val="32"/>
          <w:szCs w:val="32"/>
        </w:rPr>
        <w:t>、招标采购团队是为了成功完成采购任务而组建的机构，其具有的特征不包括</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、共同明确的采购目标</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、团队成员能力互补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、招标采购团队由相同部门组成</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、信息沟通顺畅</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260</w:t>
      </w:r>
      <w:r>
        <w:rPr>
          <w:rFonts w:ascii="仿宋_GB2312" w:eastAsia="仿宋_GB2312" w:hAnsi="仿宋_GB2312" w:cs="仿宋_GB2312" w:hint="eastAsia"/>
          <w:color w:val="000000"/>
          <w:sz w:val="32"/>
          <w:szCs w:val="32"/>
        </w:rPr>
        <w:t>、招标采购工作</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是一个目标计划，是以招标工作中重要事件的完成或开始作为基准所形成的工作目标计划。</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A</w:t>
      </w:r>
      <w:r>
        <w:rPr>
          <w:rFonts w:ascii="仿宋_GB2312" w:eastAsia="仿宋_GB2312" w:hAnsi="仿宋_GB2312" w:cs="仿宋_GB2312" w:hint="eastAsia"/>
          <w:color w:val="000000"/>
          <w:sz w:val="32"/>
          <w:szCs w:val="32"/>
        </w:rPr>
        <w:t>、人力资源计划</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、费用计划</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、组织保障计划</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、里程碑计划</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261</w:t>
      </w:r>
      <w:r>
        <w:rPr>
          <w:rFonts w:ascii="仿宋_GB2312" w:eastAsia="仿宋_GB2312" w:hAnsi="仿宋_GB2312" w:cs="仿宋_GB2312" w:hint="eastAsia"/>
          <w:color w:val="000000"/>
          <w:sz w:val="32"/>
          <w:szCs w:val="32"/>
        </w:rPr>
        <w:t>、招标采购项目实施的检查内容比较复杂，不符合主要检查内容的是</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、招标采购方案内容及其相关影响因素</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、招标文件的编制情况</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、招标采购工作进度的符合性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、招标采购工作的人员组成与招标需求的衔接程度</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262</w:t>
      </w:r>
      <w:r>
        <w:rPr>
          <w:rFonts w:ascii="仿宋_GB2312" w:eastAsia="仿宋_GB2312" w:hAnsi="仿宋_GB2312" w:cs="仿宋_GB2312" w:hint="eastAsia"/>
          <w:color w:val="000000"/>
          <w:sz w:val="32"/>
          <w:szCs w:val="32"/>
        </w:rPr>
        <w:t>、招标采购项目的检查方法不包括</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、日常检查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、专项检查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、联合检查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、突击检查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263</w:t>
      </w:r>
      <w:r>
        <w:rPr>
          <w:rFonts w:ascii="仿宋_GB2312" w:eastAsia="仿宋_GB2312" w:hAnsi="仿宋_GB2312" w:cs="仿宋_GB2312" w:hint="eastAsia"/>
          <w:color w:val="000000"/>
          <w:sz w:val="32"/>
          <w:szCs w:val="32"/>
        </w:rPr>
        <w:t>、招标采购项目质量控制的考核指标是</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、针对性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、符合性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、及时性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、有效性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264</w:t>
      </w:r>
      <w:r>
        <w:rPr>
          <w:rFonts w:ascii="仿宋_GB2312" w:eastAsia="仿宋_GB2312" w:hAnsi="仿宋_GB2312" w:cs="仿宋_GB2312" w:hint="eastAsia"/>
          <w:color w:val="000000"/>
          <w:sz w:val="32"/>
          <w:szCs w:val="32"/>
        </w:rPr>
        <w:t>、当拟采购项目的详细资料缺乏时，</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是一种估计项目总费用的行之有效的方法。</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、自上而下估计法</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B</w:t>
      </w:r>
      <w:r>
        <w:rPr>
          <w:rFonts w:ascii="仿宋_GB2312" w:eastAsia="仿宋_GB2312" w:hAnsi="仿宋_GB2312" w:cs="仿宋_GB2312" w:hint="eastAsia"/>
          <w:color w:val="000000"/>
          <w:sz w:val="32"/>
          <w:szCs w:val="32"/>
        </w:rPr>
        <w:t>、自下而上估计法</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、类比估计法</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、费用计划曲线法</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265</w:t>
      </w:r>
      <w:r>
        <w:rPr>
          <w:rFonts w:ascii="仿宋_GB2312" w:eastAsia="仿宋_GB2312" w:hAnsi="仿宋_GB2312" w:cs="仿宋_GB2312" w:hint="eastAsia"/>
          <w:color w:val="000000"/>
          <w:sz w:val="32"/>
          <w:szCs w:val="32"/>
        </w:rPr>
        <w:t>、招标采购项目沟通计划的重点不包括</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、潜在委托项目的信息收集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、招标项目的发布</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、提供信息的时间和方式</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、总结报告</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266</w:t>
      </w:r>
      <w:r>
        <w:rPr>
          <w:rFonts w:ascii="仿宋_GB2312" w:eastAsia="仿宋_GB2312" w:hAnsi="仿宋_GB2312" w:cs="仿宋_GB2312" w:hint="eastAsia"/>
          <w:color w:val="000000"/>
          <w:sz w:val="32"/>
          <w:szCs w:val="32"/>
        </w:rPr>
        <w:t>、招标采购项目信息管理是沟通管理的基础，信息管理具有的特点不包括</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、关注招标采购信息管理的生命期</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、招标采购信息管理是项目管理中信息管理的组成部分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、招标采购信息的可靠性和及时性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、招标采购信息涉及各个项目相关方</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267</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货物服务项目评标中的废标结果查看是指查看哪些内容？（</w:t>
      </w:r>
      <w:r>
        <w:rPr>
          <w:rFonts w:ascii="仿宋_GB2312" w:eastAsia="仿宋_GB2312" w:hAnsi="仿宋_GB2312" w:cs="仿宋_GB2312"/>
          <w:color w:val="FF0000"/>
          <w:sz w:val="32"/>
          <w:szCs w:val="32"/>
        </w:rPr>
        <w:t>D</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雷同性检查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拦标检查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初步评审</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雷同性检查、拦标检查和初步评审</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268</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谁需要进行评委签章？（</w:t>
      </w:r>
      <w:r>
        <w:rPr>
          <w:rFonts w:ascii="仿宋_GB2312" w:eastAsia="仿宋_GB2312" w:hAnsi="仿宋_GB2312" w:cs="仿宋_GB2312"/>
          <w:color w:val="FF0000"/>
          <w:sz w:val="32"/>
          <w:szCs w:val="32"/>
        </w:rPr>
        <w:t>D</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主任评委</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经济专家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技术专家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所有参与该项目的评标专家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269</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经济专家需等待主任评委确认哪一项结果后才能进行评委签章？（</w:t>
      </w:r>
      <w:r>
        <w:rPr>
          <w:rFonts w:ascii="仿宋_GB2312" w:eastAsia="仿宋_GB2312" w:hAnsi="仿宋_GB2312" w:cs="仿宋_GB2312"/>
          <w:color w:val="FF0000"/>
          <w:sz w:val="32"/>
          <w:szCs w:val="32"/>
        </w:rPr>
        <w:t>A</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评标报告</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最终排名</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详细评审汇总</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评标结束</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270</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货物服务项目评标中的初步评审相对于建设工程评标的初步评审少了哪一项？（</w:t>
      </w:r>
      <w:r>
        <w:rPr>
          <w:rFonts w:ascii="仿宋_GB2312" w:eastAsia="仿宋_GB2312" w:hAnsi="仿宋_GB2312" w:cs="仿宋_GB2312"/>
          <w:color w:val="FF0000"/>
          <w:sz w:val="32"/>
          <w:szCs w:val="32"/>
        </w:rPr>
        <w:t>A</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清标检查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拦标检查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雷同性检查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初步评审</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远程异地评标抽取评标专家的原则是什么？（</w:t>
      </w:r>
      <w:r>
        <w:rPr>
          <w:rFonts w:ascii="仿宋_GB2312" w:eastAsia="仿宋_GB2312" w:hAnsi="仿宋_GB2312" w:cs="仿宋_GB2312"/>
          <w:color w:val="FF0000"/>
          <w:sz w:val="32"/>
          <w:szCs w:val="32"/>
        </w:rPr>
        <w:t>A</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匹配最合适的（专业性强、经验丰富）的专家参与评标</w:t>
      </w:r>
      <w:r>
        <w:rPr>
          <w:rFonts w:ascii="仿宋_GB2312" w:eastAsia="仿宋_GB2312" w:hAnsi="仿宋_GB2312" w:cs="仿宋_GB2312"/>
          <w:color w:val="000000"/>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只匹配距离最近的专家参与评标</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只匹配资历最高的专家参与评标</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只匹配经济专家参与评标</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272</w:t>
      </w:r>
      <w:r>
        <w:rPr>
          <w:rFonts w:ascii="仿宋_GB2312" w:eastAsia="仿宋_GB2312" w:hAnsi="仿宋_GB2312" w:cs="仿宋_GB2312" w:hint="eastAsia"/>
          <w:color w:val="000000"/>
          <w:sz w:val="32"/>
          <w:szCs w:val="32"/>
        </w:rPr>
        <w:t>、采取单一来源方式采购的，采购人与供应商应当遵循采购法规定的原则，在保证采购项目质量和（</w:t>
      </w:r>
      <w:r>
        <w:rPr>
          <w:rFonts w:ascii="仿宋_GB2312" w:eastAsia="仿宋_GB2312" w:hAnsi="仿宋_GB2312" w:cs="仿宋_GB2312" w:hint="eastAsia"/>
          <w:color w:val="FF0000"/>
          <w:sz w:val="32"/>
          <w:szCs w:val="32"/>
        </w:rPr>
        <w:t xml:space="preserve"> D</w:t>
      </w:r>
      <w:r>
        <w:rPr>
          <w:rFonts w:ascii="仿宋_GB2312" w:eastAsia="仿宋_GB2312" w:hAnsi="仿宋_GB2312" w:cs="仿宋_GB2312" w:hint="eastAsia"/>
          <w:color w:val="000000"/>
          <w:sz w:val="32"/>
          <w:szCs w:val="32"/>
        </w:rPr>
        <w:t>）的基</w:t>
      </w:r>
      <w:r>
        <w:rPr>
          <w:rFonts w:ascii="仿宋_GB2312" w:eastAsia="仿宋_GB2312" w:hAnsi="仿宋_GB2312" w:cs="仿宋_GB2312" w:hint="eastAsia"/>
          <w:color w:val="000000"/>
          <w:sz w:val="32"/>
          <w:szCs w:val="32"/>
        </w:rPr>
        <w:lastRenderedPageBreak/>
        <w:t>础上进行采购。</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、两厢情愿</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、互利互惠</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、互相协作</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、双方商定合理价格</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273</w:t>
      </w:r>
      <w:r>
        <w:rPr>
          <w:rFonts w:ascii="仿宋_GB2312" w:eastAsia="仿宋_GB2312" w:hAnsi="仿宋_GB2312" w:cs="仿宋_GB2312" w:hint="eastAsia"/>
          <w:color w:val="000000"/>
          <w:sz w:val="32"/>
          <w:szCs w:val="32"/>
        </w:rPr>
        <w:t>、任何单位或者个人阻挠和限制供应商（</w:t>
      </w:r>
      <w:r>
        <w:rPr>
          <w:rFonts w:ascii="仿宋_GB2312" w:eastAsia="仿宋_GB2312" w:hAnsi="仿宋_GB2312" w:cs="仿宋_GB2312" w:hint="eastAsia"/>
          <w:color w:val="FF0000"/>
          <w:sz w:val="32"/>
          <w:szCs w:val="32"/>
        </w:rPr>
        <w:t xml:space="preserve">C </w:t>
      </w:r>
      <w:r>
        <w:rPr>
          <w:rFonts w:ascii="仿宋_GB2312" w:eastAsia="仿宋_GB2312" w:hAnsi="仿宋_GB2312" w:cs="仿宋_GB2312" w:hint="eastAsia"/>
          <w:color w:val="000000"/>
          <w:sz w:val="32"/>
          <w:szCs w:val="32"/>
        </w:rPr>
        <w:t>）的，责令限期改正；拒不改正的，由该单位、个人的上级行政主管部门或者有关机关给予单位责任人或者个人处分。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、参与政府采购招标</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、履行政府采购合同</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、进入本地区或者本行业政府采购市场</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、使用投诉权利</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274</w:t>
      </w:r>
      <w:r>
        <w:rPr>
          <w:rFonts w:ascii="仿宋_GB2312" w:eastAsia="仿宋_GB2312" w:hAnsi="仿宋_GB2312" w:cs="仿宋_GB2312" w:hint="eastAsia"/>
          <w:color w:val="000000"/>
          <w:sz w:val="32"/>
          <w:szCs w:val="32"/>
        </w:rPr>
        <w:t>、质疑和投诉的主体（</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、必须是参与政府采购活动的供应商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、可以是间接参与政府采购活动的第三人</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、可以是潜在投标人</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、可以是所有与采购项目有关的当事人</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275</w:t>
      </w:r>
      <w:r>
        <w:rPr>
          <w:rFonts w:ascii="仿宋_GB2312" w:eastAsia="仿宋_GB2312" w:hAnsi="仿宋_GB2312" w:cs="仿宋_GB2312" w:hint="eastAsia"/>
          <w:color w:val="000000"/>
          <w:sz w:val="32"/>
          <w:szCs w:val="32"/>
        </w:rPr>
        <w:t>、资格审查场景中的审查通过结果。（</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、主任评委点击确认后不可再反悔重新确认审查通过结果</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、点击确认生成审查报告后还能回头重新确认审查通过结果</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、可由任一评委确认</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D</w:t>
      </w:r>
      <w:r>
        <w:rPr>
          <w:rFonts w:ascii="仿宋_GB2312" w:eastAsia="仿宋_GB2312" w:hAnsi="仿宋_GB2312" w:cs="仿宋_GB2312" w:hint="eastAsia"/>
          <w:color w:val="000000"/>
          <w:sz w:val="32"/>
          <w:szCs w:val="32"/>
        </w:rPr>
        <w:t>、在评分排名确认之前出现</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276</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补全以下远程异地电子评标业务流程：接受评标邀请通知</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到达各地评标现场</w:t>
      </w:r>
      <w:r>
        <w:rPr>
          <w:rFonts w:ascii="仿宋_GB2312" w:eastAsia="仿宋_GB2312" w:hAnsi="仿宋_GB2312" w:cs="仿宋_GB2312"/>
          <w:color w:val="000000"/>
          <w:sz w:val="32"/>
          <w:szCs w:val="32"/>
        </w:rPr>
        <w:t>→①→②→③→</w:t>
      </w:r>
      <w:r>
        <w:rPr>
          <w:rFonts w:ascii="仿宋_GB2312" w:eastAsia="仿宋_GB2312" w:hAnsi="仿宋_GB2312" w:cs="仿宋_GB2312"/>
          <w:color w:val="000000"/>
          <w:sz w:val="32"/>
          <w:szCs w:val="32"/>
        </w:rPr>
        <w:t>登陆系统</w:t>
      </w:r>
      <w:r>
        <w:rPr>
          <w:rFonts w:ascii="仿宋_GB2312" w:eastAsia="仿宋_GB2312" w:hAnsi="仿宋_GB2312" w:cs="仿宋_GB2312"/>
          <w:color w:val="000000"/>
          <w:sz w:val="32"/>
          <w:szCs w:val="32"/>
        </w:rPr>
        <w:t>→④→⑤→</w:t>
      </w:r>
      <w:r>
        <w:rPr>
          <w:rFonts w:ascii="仿宋_GB2312" w:eastAsia="仿宋_GB2312" w:hAnsi="仿宋_GB2312" w:cs="仿宋_GB2312"/>
          <w:color w:val="000000"/>
          <w:sz w:val="32"/>
          <w:szCs w:val="32"/>
        </w:rPr>
        <w:t>初步评审</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详细评审</w:t>
      </w:r>
      <w:r>
        <w:rPr>
          <w:rFonts w:ascii="仿宋_GB2312" w:eastAsia="仿宋_GB2312" w:hAnsi="仿宋_GB2312" w:cs="仿宋_GB2312"/>
          <w:color w:val="000000"/>
          <w:sz w:val="32"/>
          <w:szCs w:val="32"/>
        </w:rPr>
        <w:t>→⑥→⑦→</w:t>
      </w:r>
      <w:r>
        <w:rPr>
          <w:rFonts w:ascii="仿宋_GB2312" w:eastAsia="仿宋_GB2312" w:hAnsi="仿宋_GB2312" w:cs="仿宋_GB2312"/>
          <w:color w:val="000000"/>
          <w:sz w:val="32"/>
          <w:szCs w:val="32"/>
        </w:rPr>
        <w:t>结束评标。（</w:t>
      </w:r>
      <w:r>
        <w:rPr>
          <w:rFonts w:ascii="仿宋_GB2312" w:eastAsia="仿宋_GB2312" w:hAnsi="仿宋_GB2312" w:cs="仿宋_GB2312"/>
          <w:color w:val="FF0000"/>
          <w:sz w:val="32"/>
          <w:szCs w:val="32"/>
        </w:rPr>
        <w:t>A</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①</w:t>
      </w:r>
      <w:r>
        <w:rPr>
          <w:rFonts w:ascii="仿宋_GB2312" w:eastAsia="仿宋_GB2312" w:hAnsi="仿宋_GB2312" w:cs="仿宋_GB2312"/>
          <w:color w:val="000000"/>
          <w:sz w:val="32"/>
          <w:szCs w:val="32"/>
        </w:rPr>
        <w:t>出示身份证和验证码</w:t>
      </w:r>
      <w:r>
        <w:rPr>
          <w:rFonts w:ascii="仿宋_GB2312" w:eastAsia="仿宋_GB2312" w:hAnsi="仿宋_GB2312" w:cs="仿宋_GB2312"/>
          <w:color w:val="000000"/>
          <w:sz w:val="32"/>
          <w:szCs w:val="32"/>
        </w:rPr>
        <w:t>②</w:t>
      </w:r>
      <w:r>
        <w:rPr>
          <w:rFonts w:ascii="仿宋_GB2312" w:eastAsia="仿宋_GB2312" w:hAnsi="仿宋_GB2312" w:cs="仿宋_GB2312"/>
          <w:color w:val="000000"/>
          <w:sz w:val="32"/>
          <w:szCs w:val="32"/>
        </w:rPr>
        <w:t>登记</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检查手写签名</w:t>
      </w:r>
      <w:r>
        <w:rPr>
          <w:rFonts w:ascii="仿宋_GB2312" w:eastAsia="仿宋_GB2312" w:hAnsi="仿宋_GB2312" w:cs="仿宋_GB2312"/>
          <w:color w:val="000000"/>
          <w:sz w:val="32"/>
          <w:szCs w:val="32"/>
        </w:rPr>
        <w:t>③</w:t>
      </w:r>
      <w:r>
        <w:rPr>
          <w:rFonts w:ascii="仿宋_GB2312" w:eastAsia="仿宋_GB2312" w:hAnsi="仿宋_GB2312" w:cs="仿宋_GB2312"/>
          <w:color w:val="000000"/>
          <w:sz w:val="32"/>
          <w:szCs w:val="32"/>
        </w:rPr>
        <w:t>获取专家</w:t>
      </w:r>
      <w:r>
        <w:rPr>
          <w:rFonts w:ascii="仿宋_GB2312" w:eastAsia="仿宋_GB2312" w:hAnsi="仿宋_GB2312" w:cs="仿宋_GB2312"/>
          <w:color w:val="000000"/>
          <w:sz w:val="32"/>
          <w:szCs w:val="32"/>
        </w:rPr>
        <w:t>CA</w:t>
      </w:r>
      <w:r>
        <w:rPr>
          <w:rFonts w:ascii="仿宋_GB2312" w:eastAsia="仿宋_GB2312" w:hAnsi="仿宋_GB2312" w:cs="仿宋_GB2312"/>
          <w:color w:val="000000"/>
          <w:sz w:val="32"/>
          <w:szCs w:val="32"/>
        </w:rPr>
        <w:t>进入评标区</w:t>
      </w:r>
      <w:r>
        <w:rPr>
          <w:rFonts w:ascii="仿宋_GB2312" w:eastAsia="仿宋_GB2312" w:hAnsi="仿宋_GB2312" w:cs="仿宋_GB2312"/>
          <w:color w:val="000000"/>
          <w:sz w:val="32"/>
          <w:szCs w:val="32"/>
        </w:rPr>
        <w:t>④</w:t>
      </w:r>
      <w:r>
        <w:rPr>
          <w:rFonts w:ascii="仿宋_GB2312" w:eastAsia="仿宋_GB2312" w:hAnsi="仿宋_GB2312" w:cs="仿宋_GB2312"/>
          <w:color w:val="000000"/>
          <w:sz w:val="32"/>
          <w:szCs w:val="32"/>
        </w:rPr>
        <w:t>评标准备</w:t>
      </w:r>
      <w:r>
        <w:rPr>
          <w:rFonts w:ascii="仿宋_GB2312" w:eastAsia="仿宋_GB2312" w:hAnsi="仿宋_GB2312" w:cs="仿宋_GB2312"/>
          <w:color w:val="000000"/>
          <w:sz w:val="32"/>
          <w:szCs w:val="32"/>
        </w:rPr>
        <w:t>⑤</w:t>
      </w:r>
      <w:r>
        <w:rPr>
          <w:rFonts w:ascii="仿宋_GB2312" w:eastAsia="仿宋_GB2312" w:hAnsi="仿宋_GB2312" w:cs="仿宋_GB2312"/>
          <w:color w:val="000000"/>
          <w:sz w:val="32"/>
          <w:szCs w:val="32"/>
        </w:rPr>
        <w:t>下载评标资料</w:t>
      </w:r>
      <w:r>
        <w:rPr>
          <w:rFonts w:ascii="仿宋_GB2312" w:eastAsia="仿宋_GB2312" w:hAnsi="仿宋_GB2312" w:cs="仿宋_GB2312"/>
          <w:color w:val="000000"/>
          <w:sz w:val="32"/>
          <w:szCs w:val="32"/>
        </w:rPr>
        <w:t>⑥</w:t>
      </w:r>
      <w:r>
        <w:rPr>
          <w:rFonts w:ascii="仿宋_GB2312" w:eastAsia="仿宋_GB2312" w:hAnsi="仿宋_GB2312" w:cs="仿宋_GB2312"/>
          <w:color w:val="000000"/>
          <w:sz w:val="32"/>
          <w:szCs w:val="32"/>
        </w:rPr>
        <w:t>汇总评标结果</w:t>
      </w:r>
      <w:r>
        <w:rPr>
          <w:rFonts w:ascii="仿宋_GB2312" w:eastAsia="仿宋_GB2312" w:hAnsi="仿宋_GB2312" w:cs="仿宋_GB2312"/>
          <w:color w:val="000000"/>
          <w:sz w:val="32"/>
          <w:szCs w:val="32"/>
        </w:rPr>
        <w:t>⑦</w:t>
      </w:r>
      <w:r>
        <w:rPr>
          <w:rFonts w:ascii="仿宋_GB2312" w:eastAsia="仿宋_GB2312" w:hAnsi="仿宋_GB2312" w:cs="仿宋_GB2312"/>
          <w:color w:val="000000"/>
          <w:sz w:val="32"/>
          <w:szCs w:val="32"/>
        </w:rPr>
        <w:t>报告签章</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①</w:t>
      </w:r>
      <w:r>
        <w:rPr>
          <w:rFonts w:ascii="仿宋_GB2312" w:eastAsia="仿宋_GB2312" w:hAnsi="仿宋_GB2312" w:cs="仿宋_GB2312"/>
          <w:color w:val="000000"/>
          <w:sz w:val="32"/>
          <w:szCs w:val="32"/>
        </w:rPr>
        <w:t>出示身份证和验证码</w:t>
      </w:r>
      <w:r>
        <w:rPr>
          <w:rFonts w:ascii="仿宋_GB2312" w:eastAsia="仿宋_GB2312" w:hAnsi="仿宋_GB2312" w:cs="仿宋_GB2312"/>
          <w:color w:val="000000"/>
          <w:sz w:val="32"/>
          <w:szCs w:val="32"/>
        </w:rPr>
        <w:t>②</w:t>
      </w:r>
      <w:r>
        <w:rPr>
          <w:rFonts w:ascii="仿宋_GB2312" w:eastAsia="仿宋_GB2312" w:hAnsi="仿宋_GB2312" w:cs="仿宋_GB2312"/>
          <w:color w:val="000000"/>
          <w:sz w:val="32"/>
          <w:szCs w:val="32"/>
        </w:rPr>
        <w:t>获取专家</w:t>
      </w:r>
      <w:r>
        <w:rPr>
          <w:rFonts w:ascii="仿宋_GB2312" w:eastAsia="仿宋_GB2312" w:hAnsi="仿宋_GB2312" w:cs="仿宋_GB2312"/>
          <w:color w:val="000000"/>
          <w:sz w:val="32"/>
          <w:szCs w:val="32"/>
        </w:rPr>
        <w:t>CA</w:t>
      </w:r>
      <w:r>
        <w:rPr>
          <w:rFonts w:ascii="仿宋_GB2312" w:eastAsia="仿宋_GB2312" w:hAnsi="仿宋_GB2312" w:cs="仿宋_GB2312"/>
          <w:color w:val="000000"/>
          <w:sz w:val="32"/>
          <w:szCs w:val="32"/>
        </w:rPr>
        <w:t>进入评标区登记</w:t>
      </w:r>
      <w:r>
        <w:rPr>
          <w:rFonts w:ascii="仿宋_GB2312" w:eastAsia="仿宋_GB2312" w:hAnsi="仿宋_GB2312" w:cs="仿宋_GB2312"/>
          <w:color w:val="000000"/>
          <w:sz w:val="32"/>
          <w:szCs w:val="32"/>
        </w:rPr>
        <w:t>③</w:t>
      </w:r>
      <w:r>
        <w:rPr>
          <w:rFonts w:ascii="仿宋_GB2312" w:eastAsia="仿宋_GB2312" w:hAnsi="仿宋_GB2312" w:cs="仿宋_GB2312"/>
          <w:color w:val="000000"/>
          <w:sz w:val="32"/>
          <w:szCs w:val="32"/>
        </w:rPr>
        <w:t>检查手写签名</w:t>
      </w:r>
      <w:r>
        <w:rPr>
          <w:rFonts w:ascii="仿宋_GB2312" w:eastAsia="仿宋_GB2312" w:hAnsi="仿宋_GB2312" w:cs="仿宋_GB2312"/>
          <w:color w:val="000000"/>
          <w:sz w:val="32"/>
          <w:szCs w:val="32"/>
        </w:rPr>
        <w:t>④</w:t>
      </w:r>
      <w:r>
        <w:rPr>
          <w:rFonts w:ascii="仿宋_GB2312" w:eastAsia="仿宋_GB2312" w:hAnsi="仿宋_GB2312" w:cs="仿宋_GB2312"/>
          <w:color w:val="000000"/>
          <w:sz w:val="32"/>
          <w:szCs w:val="32"/>
        </w:rPr>
        <w:t>评标准备</w:t>
      </w:r>
      <w:r>
        <w:rPr>
          <w:rFonts w:ascii="仿宋_GB2312" w:eastAsia="仿宋_GB2312" w:hAnsi="仿宋_GB2312" w:cs="仿宋_GB2312"/>
          <w:color w:val="000000"/>
          <w:sz w:val="32"/>
          <w:szCs w:val="32"/>
        </w:rPr>
        <w:t>⑤</w:t>
      </w:r>
      <w:r>
        <w:rPr>
          <w:rFonts w:ascii="仿宋_GB2312" w:eastAsia="仿宋_GB2312" w:hAnsi="仿宋_GB2312" w:cs="仿宋_GB2312"/>
          <w:color w:val="000000"/>
          <w:sz w:val="32"/>
          <w:szCs w:val="32"/>
        </w:rPr>
        <w:t>下载评标资料</w:t>
      </w:r>
      <w:r>
        <w:rPr>
          <w:rFonts w:ascii="仿宋_GB2312" w:eastAsia="仿宋_GB2312" w:hAnsi="仿宋_GB2312" w:cs="仿宋_GB2312"/>
          <w:color w:val="000000"/>
          <w:sz w:val="32"/>
          <w:szCs w:val="32"/>
        </w:rPr>
        <w:t>⑥</w:t>
      </w:r>
      <w:r>
        <w:rPr>
          <w:rFonts w:ascii="仿宋_GB2312" w:eastAsia="仿宋_GB2312" w:hAnsi="仿宋_GB2312" w:cs="仿宋_GB2312"/>
          <w:color w:val="000000"/>
          <w:sz w:val="32"/>
          <w:szCs w:val="32"/>
        </w:rPr>
        <w:t>汇总评标结果</w:t>
      </w:r>
      <w:r>
        <w:rPr>
          <w:rFonts w:ascii="仿宋_GB2312" w:eastAsia="仿宋_GB2312" w:hAnsi="仿宋_GB2312" w:cs="仿宋_GB2312"/>
          <w:color w:val="000000"/>
          <w:sz w:val="32"/>
          <w:szCs w:val="32"/>
        </w:rPr>
        <w:t>⑦</w:t>
      </w:r>
      <w:r>
        <w:rPr>
          <w:rFonts w:ascii="仿宋_GB2312" w:eastAsia="仿宋_GB2312" w:hAnsi="仿宋_GB2312" w:cs="仿宋_GB2312"/>
          <w:color w:val="000000"/>
          <w:sz w:val="32"/>
          <w:szCs w:val="32"/>
        </w:rPr>
        <w:t>报告签章</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①</w:t>
      </w:r>
      <w:r>
        <w:rPr>
          <w:rFonts w:ascii="仿宋_GB2312" w:eastAsia="仿宋_GB2312" w:hAnsi="仿宋_GB2312" w:cs="仿宋_GB2312"/>
          <w:color w:val="000000"/>
          <w:sz w:val="32"/>
          <w:szCs w:val="32"/>
        </w:rPr>
        <w:t>登记</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检查手写签名</w:t>
      </w:r>
      <w:r>
        <w:rPr>
          <w:rFonts w:ascii="仿宋_GB2312" w:eastAsia="仿宋_GB2312" w:hAnsi="仿宋_GB2312" w:cs="仿宋_GB2312"/>
          <w:color w:val="000000"/>
          <w:sz w:val="32"/>
          <w:szCs w:val="32"/>
        </w:rPr>
        <w:t>②</w:t>
      </w:r>
      <w:r>
        <w:rPr>
          <w:rFonts w:ascii="仿宋_GB2312" w:eastAsia="仿宋_GB2312" w:hAnsi="仿宋_GB2312" w:cs="仿宋_GB2312"/>
          <w:color w:val="000000"/>
          <w:sz w:val="32"/>
          <w:szCs w:val="32"/>
        </w:rPr>
        <w:t>出示身份证和验证码</w:t>
      </w:r>
      <w:r>
        <w:rPr>
          <w:rFonts w:ascii="仿宋_GB2312" w:eastAsia="仿宋_GB2312" w:hAnsi="仿宋_GB2312" w:cs="仿宋_GB2312"/>
          <w:color w:val="000000"/>
          <w:sz w:val="32"/>
          <w:szCs w:val="32"/>
        </w:rPr>
        <w:t>③</w:t>
      </w:r>
      <w:r>
        <w:rPr>
          <w:rFonts w:ascii="仿宋_GB2312" w:eastAsia="仿宋_GB2312" w:hAnsi="仿宋_GB2312" w:cs="仿宋_GB2312"/>
          <w:color w:val="000000"/>
          <w:sz w:val="32"/>
          <w:szCs w:val="32"/>
        </w:rPr>
        <w:t>获取专家</w:t>
      </w:r>
      <w:r>
        <w:rPr>
          <w:rFonts w:ascii="仿宋_GB2312" w:eastAsia="仿宋_GB2312" w:hAnsi="仿宋_GB2312" w:cs="仿宋_GB2312"/>
          <w:color w:val="000000"/>
          <w:sz w:val="32"/>
          <w:szCs w:val="32"/>
        </w:rPr>
        <w:t>CA</w:t>
      </w:r>
      <w:r>
        <w:rPr>
          <w:rFonts w:ascii="仿宋_GB2312" w:eastAsia="仿宋_GB2312" w:hAnsi="仿宋_GB2312" w:cs="仿宋_GB2312"/>
          <w:color w:val="000000"/>
          <w:sz w:val="32"/>
          <w:szCs w:val="32"/>
        </w:rPr>
        <w:t>进入评标区</w:t>
      </w:r>
      <w:r>
        <w:rPr>
          <w:rFonts w:ascii="仿宋_GB2312" w:eastAsia="仿宋_GB2312" w:hAnsi="仿宋_GB2312" w:cs="仿宋_GB2312"/>
          <w:color w:val="000000"/>
          <w:sz w:val="32"/>
          <w:szCs w:val="32"/>
        </w:rPr>
        <w:t>④</w:t>
      </w:r>
      <w:r>
        <w:rPr>
          <w:rFonts w:ascii="仿宋_GB2312" w:eastAsia="仿宋_GB2312" w:hAnsi="仿宋_GB2312" w:cs="仿宋_GB2312"/>
          <w:color w:val="000000"/>
          <w:sz w:val="32"/>
          <w:szCs w:val="32"/>
        </w:rPr>
        <w:t>评标准备</w:t>
      </w:r>
      <w:r>
        <w:rPr>
          <w:rFonts w:ascii="仿宋_GB2312" w:eastAsia="仿宋_GB2312" w:hAnsi="仿宋_GB2312" w:cs="仿宋_GB2312"/>
          <w:color w:val="000000"/>
          <w:sz w:val="32"/>
          <w:szCs w:val="32"/>
        </w:rPr>
        <w:t>⑤</w:t>
      </w:r>
      <w:r>
        <w:rPr>
          <w:rFonts w:ascii="仿宋_GB2312" w:eastAsia="仿宋_GB2312" w:hAnsi="仿宋_GB2312" w:cs="仿宋_GB2312"/>
          <w:color w:val="000000"/>
          <w:sz w:val="32"/>
          <w:szCs w:val="32"/>
        </w:rPr>
        <w:t>下载评标资料</w:t>
      </w:r>
      <w:r>
        <w:rPr>
          <w:rFonts w:ascii="仿宋_GB2312" w:eastAsia="仿宋_GB2312" w:hAnsi="仿宋_GB2312" w:cs="仿宋_GB2312"/>
          <w:color w:val="000000"/>
          <w:sz w:val="32"/>
          <w:szCs w:val="32"/>
        </w:rPr>
        <w:t>⑥</w:t>
      </w:r>
      <w:r>
        <w:rPr>
          <w:rFonts w:ascii="仿宋_GB2312" w:eastAsia="仿宋_GB2312" w:hAnsi="仿宋_GB2312" w:cs="仿宋_GB2312"/>
          <w:color w:val="000000"/>
          <w:sz w:val="32"/>
          <w:szCs w:val="32"/>
        </w:rPr>
        <w:t>汇总评标结果</w:t>
      </w:r>
      <w:r>
        <w:rPr>
          <w:rFonts w:ascii="仿宋_GB2312" w:eastAsia="仿宋_GB2312" w:hAnsi="仿宋_GB2312" w:cs="仿宋_GB2312"/>
          <w:color w:val="000000"/>
          <w:sz w:val="32"/>
          <w:szCs w:val="32"/>
        </w:rPr>
        <w:t>⑦</w:t>
      </w:r>
      <w:r>
        <w:rPr>
          <w:rFonts w:ascii="仿宋_GB2312" w:eastAsia="仿宋_GB2312" w:hAnsi="仿宋_GB2312" w:cs="仿宋_GB2312"/>
          <w:color w:val="000000"/>
          <w:sz w:val="32"/>
          <w:szCs w:val="32"/>
        </w:rPr>
        <w:t>报告签章</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①</w:t>
      </w:r>
      <w:r>
        <w:rPr>
          <w:rFonts w:ascii="仿宋_GB2312" w:eastAsia="仿宋_GB2312" w:hAnsi="仿宋_GB2312" w:cs="仿宋_GB2312"/>
          <w:color w:val="000000"/>
          <w:sz w:val="32"/>
          <w:szCs w:val="32"/>
        </w:rPr>
        <w:t>登记</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检查手写签名</w:t>
      </w:r>
      <w:r>
        <w:rPr>
          <w:rFonts w:ascii="仿宋_GB2312" w:eastAsia="仿宋_GB2312" w:hAnsi="仿宋_GB2312" w:cs="仿宋_GB2312"/>
          <w:color w:val="000000"/>
          <w:sz w:val="32"/>
          <w:szCs w:val="32"/>
        </w:rPr>
        <w:t>②</w:t>
      </w:r>
      <w:r>
        <w:rPr>
          <w:rFonts w:ascii="仿宋_GB2312" w:eastAsia="仿宋_GB2312" w:hAnsi="仿宋_GB2312" w:cs="仿宋_GB2312"/>
          <w:color w:val="000000"/>
          <w:sz w:val="32"/>
          <w:szCs w:val="32"/>
        </w:rPr>
        <w:t>出示身份证和验证码</w:t>
      </w:r>
      <w:r>
        <w:rPr>
          <w:rFonts w:ascii="仿宋_GB2312" w:eastAsia="仿宋_GB2312" w:hAnsi="仿宋_GB2312" w:cs="仿宋_GB2312"/>
          <w:color w:val="000000"/>
          <w:sz w:val="32"/>
          <w:szCs w:val="32"/>
        </w:rPr>
        <w:t>③</w:t>
      </w:r>
      <w:r>
        <w:rPr>
          <w:rFonts w:ascii="仿宋_GB2312" w:eastAsia="仿宋_GB2312" w:hAnsi="仿宋_GB2312" w:cs="仿宋_GB2312"/>
          <w:color w:val="000000"/>
          <w:sz w:val="32"/>
          <w:szCs w:val="32"/>
        </w:rPr>
        <w:t>获取专家</w:t>
      </w:r>
      <w:r>
        <w:rPr>
          <w:rFonts w:ascii="仿宋_GB2312" w:eastAsia="仿宋_GB2312" w:hAnsi="仿宋_GB2312" w:cs="仿宋_GB2312"/>
          <w:color w:val="000000"/>
          <w:sz w:val="32"/>
          <w:szCs w:val="32"/>
        </w:rPr>
        <w:t>CA</w:t>
      </w:r>
      <w:r>
        <w:rPr>
          <w:rFonts w:ascii="仿宋_GB2312" w:eastAsia="仿宋_GB2312" w:hAnsi="仿宋_GB2312" w:cs="仿宋_GB2312"/>
          <w:color w:val="000000"/>
          <w:sz w:val="32"/>
          <w:szCs w:val="32"/>
        </w:rPr>
        <w:t>进入评标区</w:t>
      </w:r>
      <w:r>
        <w:rPr>
          <w:rFonts w:ascii="仿宋_GB2312" w:eastAsia="仿宋_GB2312" w:hAnsi="仿宋_GB2312" w:cs="仿宋_GB2312"/>
          <w:color w:val="000000"/>
          <w:sz w:val="32"/>
          <w:szCs w:val="32"/>
        </w:rPr>
        <w:t>④</w:t>
      </w:r>
      <w:r>
        <w:rPr>
          <w:rFonts w:ascii="仿宋_GB2312" w:eastAsia="仿宋_GB2312" w:hAnsi="仿宋_GB2312" w:cs="仿宋_GB2312"/>
          <w:color w:val="000000"/>
          <w:sz w:val="32"/>
          <w:szCs w:val="32"/>
        </w:rPr>
        <w:t>下载评标资料</w:t>
      </w:r>
      <w:r>
        <w:rPr>
          <w:rFonts w:ascii="仿宋_GB2312" w:eastAsia="仿宋_GB2312" w:hAnsi="仿宋_GB2312" w:cs="仿宋_GB2312"/>
          <w:color w:val="000000"/>
          <w:sz w:val="32"/>
          <w:szCs w:val="32"/>
        </w:rPr>
        <w:t>⑤</w:t>
      </w:r>
      <w:r>
        <w:rPr>
          <w:rFonts w:ascii="仿宋_GB2312" w:eastAsia="仿宋_GB2312" w:hAnsi="仿宋_GB2312" w:cs="仿宋_GB2312"/>
          <w:color w:val="000000"/>
          <w:sz w:val="32"/>
          <w:szCs w:val="32"/>
        </w:rPr>
        <w:t>评标准备</w:t>
      </w:r>
      <w:r>
        <w:rPr>
          <w:rFonts w:ascii="仿宋_GB2312" w:eastAsia="仿宋_GB2312" w:hAnsi="仿宋_GB2312" w:cs="仿宋_GB2312"/>
          <w:color w:val="000000"/>
          <w:sz w:val="32"/>
          <w:szCs w:val="32"/>
        </w:rPr>
        <w:t>⑥</w:t>
      </w:r>
      <w:r>
        <w:rPr>
          <w:rFonts w:ascii="仿宋_GB2312" w:eastAsia="仿宋_GB2312" w:hAnsi="仿宋_GB2312" w:cs="仿宋_GB2312"/>
          <w:color w:val="000000"/>
          <w:sz w:val="32"/>
          <w:szCs w:val="32"/>
        </w:rPr>
        <w:t>汇总评标结果</w:t>
      </w:r>
      <w:r>
        <w:rPr>
          <w:rFonts w:ascii="仿宋_GB2312" w:eastAsia="仿宋_GB2312" w:hAnsi="仿宋_GB2312" w:cs="仿宋_GB2312"/>
          <w:color w:val="000000"/>
          <w:sz w:val="32"/>
          <w:szCs w:val="32"/>
        </w:rPr>
        <w:t>⑦</w:t>
      </w:r>
      <w:r>
        <w:rPr>
          <w:rFonts w:ascii="仿宋_GB2312" w:eastAsia="仿宋_GB2312" w:hAnsi="仿宋_GB2312" w:cs="仿宋_GB2312"/>
          <w:color w:val="000000"/>
          <w:sz w:val="32"/>
          <w:szCs w:val="32"/>
        </w:rPr>
        <w:t>报告签章</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277</w:t>
      </w:r>
      <w:r>
        <w:rPr>
          <w:rFonts w:ascii="仿宋_GB2312" w:eastAsia="仿宋_GB2312" w:hAnsi="仿宋_GB2312" w:cs="仿宋_GB2312" w:hint="eastAsia"/>
          <w:color w:val="000000"/>
          <w:sz w:val="32"/>
          <w:szCs w:val="32"/>
        </w:rPr>
        <w:t>、审查结果评委签章时需要输入</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、登录密码</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CA</w:t>
      </w:r>
      <w:r>
        <w:rPr>
          <w:rFonts w:ascii="仿宋_GB2312" w:eastAsia="仿宋_GB2312" w:hAnsi="仿宋_GB2312" w:cs="仿宋_GB2312" w:hint="eastAsia"/>
          <w:color w:val="000000"/>
          <w:sz w:val="32"/>
          <w:szCs w:val="32"/>
        </w:rPr>
        <w:t>密码</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、账号密码</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、手机号</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278</w:t>
      </w:r>
      <w:r>
        <w:rPr>
          <w:rFonts w:ascii="仿宋_GB2312" w:eastAsia="仿宋_GB2312" w:hAnsi="仿宋_GB2312" w:cs="仿宋_GB2312" w:hint="eastAsia"/>
          <w:color w:val="000000"/>
          <w:sz w:val="32"/>
          <w:szCs w:val="32"/>
        </w:rPr>
        <w:t>、需要对审查结果进行汇总？（</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、主任评委</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B</w:t>
      </w:r>
      <w:r>
        <w:rPr>
          <w:rFonts w:ascii="仿宋_GB2312" w:eastAsia="仿宋_GB2312" w:hAnsi="仿宋_GB2312" w:cs="仿宋_GB2312" w:hint="eastAsia"/>
          <w:color w:val="000000"/>
          <w:sz w:val="32"/>
          <w:szCs w:val="32"/>
        </w:rPr>
        <w:t>、经济专家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、技术专家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、以上都可以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279</w:t>
      </w:r>
      <w:r>
        <w:rPr>
          <w:rFonts w:ascii="仿宋_GB2312" w:eastAsia="仿宋_GB2312" w:hAnsi="仿宋_GB2312" w:cs="仿宋_GB2312" w:hint="eastAsia"/>
          <w:color w:val="000000"/>
          <w:sz w:val="32"/>
          <w:szCs w:val="32"/>
        </w:rPr>
        <w:t>、货物</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服务采购项目评标中，评分排名按照原则进行计算，根据招标文件标准，计算时将去掉或者不去掉？（</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、加权平均，最高和最低评分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、加权平均，最高评分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、平均，最高和最低评分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、平均，最低评分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280</w:t>
      </w:r>
      <w:r>
        <w:rPr>
          <w:rFonts w:ascii="仿宋_GB2312" w:eastAsia="仿宋_GB2312" w:hAnsi="仿宋_GB2312" w:cs="仿宋_GB2312" w:hint="eastAsia"/>
          <w:color w:val="000000"/>
          <w:sz w:val="32"/>
          <w:szCs w:val="32"/>
        </w:rPr>
        <w:t>、货物</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服务项目电子评标初步评审完成后，有效投标人不足</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家有哪几种情况？（</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、雷同性分析后通过的有效投标人不足</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、初步评审汇总结果确认后有效投标人不足</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、拦标检查后通过的有效投标人不足</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、上述所有情况</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281</w:t>
      </w:r>
      <w:r>
        <w:rPr>
          <w:rFonts w:ascii="仿宋_GB2312" w:eastAsia="仿宋_GB2312" w:hAnsi="仿宋_GB2312" w:cs="仿宋_GB2312" w:hint="eastAsia"/>
          <w:color w:val="000000"/>
          <w:sz w:val="32"/>
          <w:szCs w:val="32"/>
        </w:rPr>
        <w:t>、货物</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服务项目评标有哪几种角色可以进行体验？（</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、主任评委、经济专家和技术专家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、主任评委和经济专家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、主任评委和技术专家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、经济专家和技术专家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282</w:t>
      </w:r>
      <w:r>
        <w:rPr>
          <w:rFonts w:ascii="仿宋_GB2312" w:eastAsia="仿宋_GB2312" w:hAnsi="仿宋_GB2312" w:cs="仿宋_GB2312" w:hint="eastAsia"/>
          <w:sz w:val="32"/>
          <w:szCs w:val="32"/>
        </w:rPr>
        <w:t>、商务标是由哪类评委进行评审？（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、主任评委</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、经济专家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、技术专家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类专家共同完成</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283</w:t>
      </w:r>
      <w:r>
        <w:rPr>
          <w:rFonts w:ascii="仿宋_GB2312" w:eastAsia="仿宋_GB2312" w:hAnsi="仿宋_GB2312" w:cs="仿宋_GB2312" w:hint="eastAsia"/>
          <w:color w:val="000000"/>
          <w:sz w:val="32"/>
          <w:szCs w:val="32"/>
        </w:rPr>
        <w:t>、评标结束是由哪类评委进行操作？（</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、所有评委完成评标后由指定的评委完成结束评标操作</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、经济专家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、技术专家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、主任评委</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284</w:t>
      </w:r>
      <w:r>
        <w:rPr>
          <w:rFonts w:ascii="仿宋_GB2312" w:eastAsia="仿宋_GB2312" w:hAnsi="仿宋_GB2312" w:cs="仿宋_GB2312" w:hint="eastAsia"/>
          <w:sz w:val="32"/>
          <w:szCs w:val="32"/>
        </w:rPr>
        <w:t>、资格</w:t>
      </w:r>
      <w:r>
        <w:rPr>
          <w:rFonts w:ascii="仿宋_GB2312" w:eastAsia="仿宋_GB2312" w:hAnsi="仿宋_GB2312" w:cs="仿宋_GB2312" w:hint="eastAsia"/>
          <w:sz w:val="32"/>
          <w:szCs w:val="32"/>
        </w:rPr>
        <w:t>预审</w:t>
      </w:r>
      <w:r>
        <w:rPr>
          <w:rFonts w:ascii="仿宋_GB2312" w:eastAsia="仿宋_GB2312" w:hAnsi="仿宋_GB2312" w:cs="仿宋_GB2312" w:hint="eastAsia"/>
          <w:color w:val="000000"/>
          <w:sz w:val="32"/>
          <w:szCs w:val="32"/>
        </w:rPr>
        <w:t>方法有哪两种？（</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、综合评标估法和性价比法</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、综合评标估法和合格制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、性价比法和有限数量法</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、合格制和有限数量法</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285</w:t>
      </w:r>
      <w:r>
        <w:rPr>
          <w:rFonts w:ascii="仿宋_GB2312" w:eastAsia="仿宋_GB2312" w:hAnsi="仿宋_GB2312" w:cs="仿宋_GB2312" w:hint="eastAsia"/>
          <w:color w:val="000000"/>
          <w:sz w:val="32"/>
          <w:szCs w:val="32"/>
        </w:rPr>
        <w:t>、建设工程项目评标中的雷同性检查在系统中是指检查什么？（</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、雷同性检查是通过对比编制投标文件及清单文件的机器特征码和计价软件锁信息</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、雷同性检查是通过对比编制投标文件及清单文件的机器特征码</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、雷同性检查是通过对比编制投标文件及清单文件的计价软件锁信息</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、雷同性检查是指对比投标文件的重复指数</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286</w:t>
      </w:r>
      <w:r>
        <w:rPr>
          <w:rFonts w:ascii="仿宋_GB2312" w:eastAsia="仿宋_GB2312" w:hAnsi="仿宋_GB2312" w:cs="仿宋_GB2312" w:hint="eastAsia"/>
          <w:color w:val="000000"/>
          <w:sz w:val="32"/>
          <w:szCs w:val="32"/>
        </w:rPr>
        <w:t>、建设工程项目评标中的拦标检查中检查的是什么？（</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、投标总报价</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、投标报价中的不可竞争费用</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、投标报价中的安全文明措施费</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、投标报价中的专业工程暂估价</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287</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全电子项目如何设置加密签章</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FF0000"/>
          <w:sz w:val="32"/>
          <w:szCs w:val="32"/>
        </w:rPr>
        <w:t>B</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项目受理阶段设置</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立项信息中设置</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招标公告中设置</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招标文件规划中设置</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288</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在滑县公共资源交易中心业务系统立项时，政府采购互联互通类项目，</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是否选择计划</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怎样勾选？</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FF0000"/>
          <w:sz w:val="32"/>
          <w:szCs w:val="32"/>
        </w:rPr>
        <w:t>A</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color w:val="000000"/>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A </w:t>
      </w:r>
      <w:r>
        <w:rPr>
          <w:rFonts w:ascii="仿宋_GB2312" w:eastAsia="仿宋_GB2312" w:hAnsi="仿宋_GB2312" w:cs="仿宋_GB2312"/>
          <w:color w:val="000000"/>
          <w:sz w:val="32"/>
          <w:szCs w:val="32"/>
        </w:rPr>
        <w:t>是</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 xml:space="preserve">B </w:t>
      </w:r>
      <w:r>
        <w:rPr>
          <w:rFonts w:ascii="仿宋_GB2312" w:eastAsia="仿宋_GB2312" w:hAnsi="仿宋_GB2312" w:cs="仿宋_GB2312"/>
          <w:color w:val="000000"/>
          <w:sz w:val="32"/>
          <w:szCs w:val="32"/>
        </w:rPr>
        <w:t>否</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289</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在滑县公共资源交易中心业务系统立项时，政府采购互联互通类项目，</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项目编号</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需填写？</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color w:val="FF0000"/>
          <w:sz w:val="32"/>
          <w:szCs w:val="32"/>
        </w:rPr>
        <w:t>B</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政府采购网编号</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 xml:space="preserve"> </w:t>
      </w:r>
      <w:r>
        <w:rPr>
          <w:rFonts w:ascii="仿宋_GB2312" w:eastAsia="仿宋_GB2312" w:hAnsi="仿宋_GB2312" w:cs="仿宋_GB2312"/>
          <w:color w:val="000000"/>
          <w:sz w:val="32"/>
          <w:szCs w:val="32"/>
        </w:rPr>
        <w:t>交易中心立项编号</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290</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代理机构立项时，政府采购类项目</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政府采购网互联互通操作手册</w:t>
      </w:r>
      <w:r>
        <w:rPr>
          <w:rFonts w:ascii="仿宋_GB2312" w:eastAsia="仿宋_GB2312" w:hAnsi="仿宋_GB2312" w:cs="仿宋_GB2312"/>
          <w:color w:val="000000"/>
          <w:sz w:val="32"/>
          <w:szCs w:val="32"/>
        </w:rPr>
        <w:t xml:space="preserve"> ”</w:t>
      </w:r>
      <w:r>
        <w:rPr>
          <w:rFonts w:ascii="仿宋_GB2312" w:eastAsia="仿宋_GB2312" w:hAnsi="仿宋_GB2312" w:cs="仿宋_GB2312"/>
          <w:color w:val="000000"/>
          <w:sz w:val="32"/>
          <w:szCs w:val="32"/>
        </w:rPr>
        <w:t>在哪里下载？（</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color w:val="FF0000"/>
          <w:sz w:val="32"/>
          <w:szCs w:val="32"/>
        </w:rPr>
        <w:t>A</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A </w:t>
      </w:r>
      <w:r>
        <w:rPr>
          <w:rFonts w:ascii="仿宋_GB2312" w:eastAsia="仿宋_GB2312" w:hAnsi="仿宋_GB2312" w:cs="仿宋_GB2312"/>
          <w:color w:val="000000"/>
          <w:sz w:val="32"/>
          <w:szCs w:val="32"/>
        </w:rPr>
        <w:t>业务系统组件下载中，</w:t>
      </w:r>
      <w:r>
        <w:rPr>
          <w:rFonts w:ascii="仿宋_GB2312" w:eastAsia="仿宋_GB2312" w:hAnsi="仿宋_GB2312" w:cs="仿宋_GB2312"/>
          <w:color w:val="000000"/>
          <w:sz w:val="32"/>
          <w:szCs w:val="32"/>
        </w:rPr>
        <w:t xml:space="preserve">B </w:t>
      </w:r>
      <w:r>
        <w:rPr>
          <w:rFonts w:ascii="仿宋_GB2312" w:eastAsia="仿宋_GB2312" w:hAnsi="仿宋_GB2312" w:cs="仿宋_GB2312"/>
          <w:color w:val="000000"/>
          <w:sz w:val="32"/>
          <w:szCs w:val="32"/>
        </w:rPr>
        <w:t>不需要看</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291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关于政府采购互联互通项目说法错误的是</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FF0000"/>
          <w:sz w:val="32"/>
          <w:szCs w:val="32"/>
        </w:rPr>
        <w:t>B</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政府采购互联互通项目，项目受理时，必须关联已备案的政府采购</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政府采购互联互通项目，变更公告只需到政府采购网发布，交易中心无需处理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政府采购网公告发布确认后，需要</w:t>
      </w:r>
      <w:r>
        <w:rPr>
          <w:rFonts w:ascii="仿宋_GB2312" w:eastAsia="仿宋_GB2312" w:hAnsi="仿宋_GB2312" w:cs="仿宋_GB2312"/>
          <w:color w:val="000000"/>
          <w:sz w:val="32"/>
          <w:szCs w:val="32"/>
        </w:rPr>
        <w:t>10-15</w:t>
      </w:r>
      <w:r>
        <w:rPr>
          <w:rFonts w:ascii="仿宋_GB2312" w:eastAsia="仿宋_GB2312" w:hAnsi="仿宋_GB2312" w:cs="仿宋_GB2312"/>
          <w:color w:val="000000"/>
          <w:sz w:val="32"/>
          <w:szCs w:val="32"/>
        </w:rPr>
        <w:t>分钟，交易中心平台才会同步显示</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单一来源，入围项目、自筹资金及限额</w:t>
      </w:r>
      <w:r>
        <w:rPr>
          <w:rFonts w:ascii="仿宋_GB2312" w:eastAsia="仿宋_GB2312" w:hAnsi="仿宋_GB2312" w:cs="仿宋_GB2312" w:hint="eastAsia"/>
          <w:color w:val="000000"/>
          <w:sz w:val="32"/>
          <w:szCs w:val="32"/>
        </w:rPr>
        <w:t>以</w:t>
      </w:r>
      <w:r>
        <w:rPr>
          <w:rFonts w:ascii="仿宋_GB2312" w:eastAsia="仿宋_GB2312" w:hAnsi="仿宋_GB2312" w:cs="仿宋_GB2312"/>
          <w:color w:val="000000"/>
          <w:sz w:val="32"/>
          <w:szCs w:val="32"/>
        </w:rPr>
        <w:t>下的采购项目无法进行政府采购互联互通</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292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编辑招标公告时，浏览器不显示</w:t>
      </w:r>
      <w:r>
        <w:rPr>
          <w:rFonts w:ascii="仿宋_GB2312" w:eastAsia="仿宋_GB2312" w:hAnsi="仿宋_GB2312" w:cs="仿宋_GB2312"/>
          <w:color w:val="000000"/>
          <w:sz w:val="32"/>
          <w:szCs w:val="32"/>
        </w:rPr>
        <w:t>word</w:t>
      </w:r>
      <w:r>
        <w:rPr>
          <w:rFonts w:ascii="仿宋_GB2312" w:eastAsia="仿宋_GB2312" w:hAnsi="仿宋_GB2312" w:cs="仿宋_GB2312"/>
          <w:color w:val="000000"/>
          <w:sz w:val="32"/>
          <w:szCs w:val="32"/>
        </w:rPr>
        <w:t>编辑窗口，是什么问题</w:t>
      </w:r>
      <w:r>
        <w:rPr>
          <w:rFonts w:ascii="仿宋_GB2312" w:eastAsia="仿宋_GB2312" w:hAnsi="仿宋_GB2312" w:cs="仿宋_GB2312"/>
          <w:color w:val="000000"/>
          <w:sz w:val="32"/>
          <w:szCs w:val="32"/>
        </w:rPr>
        <w:t xml:space="preserve">( </w:t>
      </w:r>
      <w:r>
        <w:rPr>
          <w:rFonts w:ascii="仿宋_GB2312" w:eastAsia="仿宋_GB2312" w:hAnsi="仿宋_GB2312" w:cs="仿宋_GB2312"/>
          <w:color w:val="FF0000"/>
          <w:sz w:val="32"/>
          <w:szCs w:val="32"/>
        </w:rPr>
        <w:t>A</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浏览器安全设置问题，无法正常加载</w:t>
      </w:r>
      <w:r>
        <w:rPr>
          <w:rFonts w:ascii="仿宋_GB2312" w:eastAsia="仿宋_GB2312" w:hAnsi="仿宋_GB2312" w:cs="仿宋_GB2312"/>
          <w:color w:val="000000"/>
          <w:sz w:val="32"/>
          <w:szCs w:val="32"/>
        </w:rPr>
        <w:t>word</w:t>
      </w:r>
      <w:r>
        <w:rPr>
          <w:rFonts w:ascii="仿宋_GB2312" w:eastAsia="仿宋_GB2312" w:hAnsi="仿宋_GB2312" w:cs="仿宋_GB2312"/>
          <w:color w:val="000000"/>
          <w:sz w:val="32"/>
          <w:szCs w:val="32"/>
        </w:rPr>
        <w:t>插件，可以参考操作手册第一部分内容调整设置</w:t>
      </w:r>
      <w:r>
        <w:rPr>
          <w:rFonts w:ascii="仿宋_GB2312" w:eastAsia="仿宋_GB2312" w:hAnsi="仿宋_GB2312" w:cs="仿宋_GB2312"/>
          <w:color w:val="000000"/>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CA</w:t>
      </w:r>
      <w:r>
        <w:rPr>
          <w:rFonts w:ascii="仿宋_GB2312" w:eastAsia="仿宋_GB2312" w:hAnsi="仿宋_GB2312" w:cs="仿宋_GB2312"/>
          <w:color w:val="000000"/>
          <w:sz w:val="32"/>
          <w:szCs w:val="32"/>
        </w:rPr>
        <w:t>驱动异常</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操作系统有问题</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电脑中毒</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293</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全电子项目投标函定义变量说明正确的是</w:t>
      </w:r>
      <w:r>
        <w:rPr>
          <w:rFonts w:ascii="仿宋_GB2312" w:eastAsia="仿宋_GB2312" w:hAnsi="仿宋_GB2312" w:cs="仿宋_GB2312"/>
          <w:color w:val="000000"/>
          <w:sz w:val="32"/>
          <w:szCs w:val="32"/>
        </w:rPr>
        <w:t>(</w:t>
      </w:r>
      <w:r>
        <w:rPr>
          <w:rFonts w:ascii="仿宋_GB2312" w:eastAsia="仿宋_GB2312" w:hAnsi="仿宋_GB2312" w:cs="仿宋_GB2312"/>
          <w:color w:val="FF0000"/>
          <w:sz w:val="32"/>
          <w:szCs w:val="32"/>
        </w:rPr>
        <w:t xml:space="preserve"> C</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无需勾选在开标一览表中展示变量</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全部设置为字符型，方便投标人填写</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至少设置报价、优惠率、服务期其中一项内容</w:t>
      </w:r>
      <w:r>
        <w:rPr>
          <w:rFonts w:ascii="仿宋_GB2312" w:eastAsia="仿宋_GB2312" w:hAnsi="仿宋_GB2312" w:cs="仿宋_GB2312"/>
          <w:color w:val="000000"/>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需要填写的内容信息不设置变量，留下划线即可。</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294</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全电子项目制作招标文件时如何判断投标函是否有问题</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FF0000"/>
          <w:sz w:val="32"/>
          <w:szCs w:val="32"/>
        </w:rPr>
        <w:t>A</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点击校验按钮，有错误内容会直接提示</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点击保存，能够保存就没问题</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直接粘贴招标文件中</w:t>
      </w:r>
      <w:r>
        <w:rPr>
          <w:rFonts w:ascii="仿宋_GB2312" w:eastAsia="仿宋_GB2312" w:hAnsi="仿宋_GB2312" w:cs="仿宋_GB2312"/>
          <w:color w:val="000000"/>
          <w:sz w:val="32"/>
          <w:szCs w:val="32"/>
        </w:rPr>
        <w:t>word</w:t>
      </w:r>
      <w:r>
        <w:rPr>
          <w:rFonts w:ascii="仿宋_GB2312" w:eastAsia="仿宋_GB2312" w:hAnsi="仿宋_GB2312" w:cs="仿宋_GB2312"/>
          <w:color w:val="000000"/>
          <w:sz w:val="32"/>
          <w:szCs w:val="32"/>
        </w:rPr>
        <w:t>版内容即可，不用做其他</w:t>
      </w:r>
      <w:r>
        <w:rPr>
          <w:rFonts w:ascii="仿宋_GB2312" w:eastAsia="仿宋_GB2312" w:hAnsi="仿宋_GB2312" w:cs="仿宋_GB2312"/>
          <w:color w:val="000000"/>
          <w:sz w:val="32"/>
          <w:szCs w:val="32"/>
        </w:rPr>
        <w:lastRenderedPageBreak/>
        <w:t>处理</w:t>
      </w:r>
      <w:r>
        <w:rPr>
          <w:rFonts w:ascii="仿宋_GB2312" w:eastAsia="仿宋_GB2312" w:hAnsi="仿宋_GB2312" w:cs="仿宋_GB2312"/>
          <w:color w:val="000000"/>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点击插入时，有错误会自动提示。</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295</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关于招标清单制作工具说法不正确的是</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FF0000"/>
          <w:sz w:val="32"/>
          <w:szCs w:val="32"/>
        </w:rPr>
        <w:t>C</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可以导入</w:t>
      </w:r>
      <w:r>
        <w:rPr>
          <w:rFonts w:ascii="仿宋_GB2312" w:eastAsia="仿宋_GB2312" w:hAnsi="仿宋_GB2312" w:cs="仿宋_GB2312"/>
          <w:color w:val="000000"/>
          <w:sz w:val="32"/>
          <w:szCs w:val="32"/>
        </w:rPr>
        <w:t>Excel</w:t>
      </w:r>
      <w:r>
        <w:rPr>
          <w:rFonts w:ascii="仿宋_GB2312" w:eastAsia="仿宋_GB2312" w:hAnsi="仿宋_GB2312" w:cs="仿宋_GB2312"/>
          <w:color w:val="000000"/>
          <w:sz w:val="32"/>
          <w:szCs w:val="32"/>
        </w:rPr>
        <w:t>文件格式</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可以导入</w:t>
      </w:r>
      <w:r>
        <w:rPr>
          <w:rFonts w:ascii="仿宋_GB2312" w:eastAsia="仿宋_GB2312" w:hAnsi="仿宋_GB2312" w:cs="仿宋_GB2312"/>
          <w:color w:val="000000"/>
          <w:sz w:val="32"/>
          <w:szCs w:val="32"/>
        </w:rPr>
        <w:t>YDB</w:t>
      </w:r>
      <w:r>
        <w:rPr>
          <w:rFonts w:ascii="仿宋_GB2312" w:eastAsia="仿宋_GB2312" w:hAnsi="仿宋_GB2312" w:cs="仿宋_GB2312"/>
          <w:color w:val="000000"/>
          <w:sz w:val="32"/>
          <w:szCs w:val="32"/>
        </w:rPr>
        <w:t>文件格式</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清单工具中必须导入控制价相关价格信息</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清单工具中可以填写安全文明费及下限信息</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296</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代理机构制作的工程量清单、控制价清单时，必须符合滑县公共资源交易中心全电子系统编制工具接口要求</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需选择：</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color w:val="FF0000"/>
          <w:sz w:val="32"/>
          <w:szCs w:val="32"/>
        </w:rPr>
        <w:t>D</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A </w:t>
      </w:r>
      <w:r>
        <w:rPr>
          <w:rFonts w:ascii="仿宋_GB2312" w:eastAsia="仿宋_GB2312" w:hAnsi="仿宋_GB2312" w:cs="仿宋_GB2312"/>
          <w:color w:val="000000"/>
          <w:sz w:val="32"/>
          <w:szCs w:val="32"/>
        </w:rPr>
        <w:t>北京接口</w:t>
      </w:r>
      <w:r>
        <w:rPr>
          <w:rFonts w:ascii="仿宋_GB2312" w:eastAsia="仿宋_GB2312" w:hAnsi="仿宋_GB2312" w:cs="仿宋_GB2312"/>
          <w:color w:val="000000"/>
          <w:sz w:val="32"/>
          <w:szCs w:val="32"/>
        </w:rPr>
        <w:t xml:space="preserve"> B </w:t>
      </w:r>
      <w:r>
        <w:rPr>
          <w:rFonts w:ascii="仿宋_GB2312" w:eastAsia="仿宋_GB2312" w:hAnsi="仿宋_GB2312" w:cs="仿宋_GB2312"/>
          <w:color w:val="000000"/>
          <w:sz w:val="32"/>
          <w:szCs w:val="32"/>
        </w:rPr>
        <w:t>上海接口</w:t>
      </w:r>
      <w:r>
        <w:rPr>
          <w:rFonts w:ascii="仿宋_GB2312" w:eastAsia="仿宋_GB2312" w:hAnsi="仿宋_GB2312" w:cs="仿宋_GB2312"/>
          <w:color w:val="000000"/>
          <w:sz w:val="32"/>
          <w:szCs w:val="32"/>
        </w:rPr>
        <w:t xml:space="preserve"> C </w:t>
      </w:r>
      <w:r>
        <w:rPr>
          <w:rFonts w:ascii="仿宋_GB2312" w:eastAsia="仿宋_GB2312" w:hAnsi="仿宋_GB2312" w:cs="仿宋_GB2312"/>
          <w:color w:val="000000"/>
          <w:sz w:val="32"/>
          <w:szCs w:val="32"/>
        </w:rPr>
        <w:t>郑州接口</w:t>
      </w:r>
      <w:r>
        <w:rPr>
          <w:rFonts w:ascii="仿宋_GB2312" w:eastAsia="仿宋_GB2312" w:hAnsi="仿宋_GB2312" w:cs="仿宋_GB2312"/>
          <w:color w:val="000000"/>
          <w:sz w:val="32"/>
          <w:szCs w:val="32"/>
        </w:rPr>
        <w:t xml:space="preserve"> D </w:t>
      </w:r>
      <w:r>
        <w:rPr>
          <w:rFonts w:ascii="仿宋_GB2312" w:eastAsia="仿宋_GB2312" w:hAnsi="仿宋_GB2312" w:cs="仿宋_GB2312"/>
          <w:color w:val="000000"/>
          <w:sz w:val="32"/>
          <w:szCs w:val="32"/>
        </w:rPr>
        <w:t>滑县接口</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以二次竞价或者顺序轮候方式确定成交供应商的，征集人应当在确定成交供应商后（</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）个工作日内逐笔发布成交结果公告。</w:t>
      </w:r>
    </w:p>
    <w:p w:rsidR="0073701D" w:rsidRDefault="008F38DD">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A2       B3     C5       D7</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298</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不见面开标项目说法错误的是</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FF0000"/>
          <w:sz w:val="32"/>
          <w:szCs w:val="32"/>
        </w:rPr>
        <w:t>D</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不见面开标，投标人无需到携带原件及纸质版投标文件到现场开标</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不见面开标后，投标人可以进行在线质疑</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不见面开标后，投标人仍需签章或者签字确认自己投标内容的准确性</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不见面开标后，建设工程无法公示</w:t>
      </w:r>
      <w:r>
        <w:rPr>
          <w:rFonts w:ascii="仿宋_GB2312" w:eastAsia="仿宋_GB2312" w:hAnsi="仿宋_GB2312" w:cs="仿宋_GB2312"/>
          <w:color w:val="000000"/>
          <w:sz w:val="32"/>
          <w:szCs w:val="32"/>
        </w:rPr>
        <w:t>K</w:t>
      </w:r>
      <w:r>
        <w:rPr>
          <w:rFonts w:ascii="仿宋_GB2312" w:eastAsia="仿宋_GB2312" w:hAnsi="仿宋_GB2312" w:cs="仿宋_GB2312"/>
          <w:color w:val="000000"/>
          <w:sz w:val="32"/>
          <w:szCs w:val="32"/>
        </w:rPr>
        <w:t>值抽取过程及结果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299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代理机构发布全电子项目变更公告（</w:t>
      </w:r>
      <w:r>
        <w:rPr>
          <w:rFonts w:ascii="仿宋_GB2312" w:eastAsia="仿宋_GB2312" w:hAnsi="仿宋_GB2312" w:cs="仿宋_GB2312"/>
          <w:sz w:val="32"/>
          <w:szCs w:val="32"/>
        </w:rPr>
        <w:t>A</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A </w:t>
      </w:r>
      <w:r>
        <w:rPr>
          <w:rFonts w:ascii="仿宋_GB2312" w:eastAsia="仿宋_GB2312" w:hAnsi="仿宋_GB2312" w:cs="仿宋_GB2312"/>
          <w:sz w:val="32"/>
          <w:szCs w:val="32"/>
        </w:rPr>
        <w:t>如重新上传了新的招标文件、内容发生变化，需通知投标人重新下载招标文件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B </w:t>
      </w:r>
      <w:r>
        <w:rPr>
          <w:rFonts w:ascii="仿宋_GB2312" w:eastAsia="仿宋_GB2312" w:hAnsi="仿宋_GB2312" w:cs="仿宋_GB2312"/>
          <w:sz w:val="32"/>
          <w:szCs w:val="32"/>
        </w:rPr>
        <w:t>任何情况都需通知投标人重新下载招标文件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C </w:t>
      </w:r>
      <w:r>
        <w:rPr>
          <w:rFonts w:ascii="仿宋_GB2312" w:eastAsia="仿宋_GB2312" w:hAnsi="仿宋_GB2312" w:cs="仿宋_GB2312"/>
          <w:sz w:val="32"/>
          <w:szCs w:val="32"/>
        </w:rPr>
        <w:t>任何情况都不需通知投标人重新下载招标文件</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300</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关于磋商、谈判项目二次报价说法错误的是</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FF0000"/>
          <w:sz w:val="32"/>
          <w:szCs w:val="32"/>
        </w:rPr>
        <w:t>C</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报价次数编制招标文件时在系统中设置，可选择由专家组发起</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报价内容如果分项报价等非单一价格形式的，可以备注或者附件中体现</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只能进行一轮次再次报价</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最后一轮报价需发起最终报价</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301</w:t>
      </w:r>
      <w:r>
        <w:rPr>
          <w:rFonts w:ascii="仿宋_GB2312" w:eastAsia="仿宋_GB2312" w:hAnsi="仿宋_GB2312" w:cs="仿宋_GB2312" w:hint="eastAsia"/>
          <w:sz w:val="32"/>
          <w:szCs w:val="32"/>
        </w:rPr>
        <w:t>、</w:t>
      </w:r>
      <w:r>
        <w:rPr>
          <w:rFonts w:ascii="仿宋_GB2312" w:eastAsia="仿宋_GB2312" w:hAnsi="仿宋_GB2312" w:cs="仿宋_GB2312"/>
          <w:color w:val="000000"/>
          <w:sz w:val="32"/>
          <w:szCs w:val="32"/>
        </w:rPr>
        <w:t>全电子项目设置开评标配置说法错误的是</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FF0000"/>
          <w:sz w:val="32"/>
          <w:szCs w:val="32"/>
        </w:rPr>
        <w:t>B</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谈判、磋商项目报价轮次可以按招标文件固定轮次或专家组长自主确定轮次</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专家评标时发现评审</w:t>
      </w:r>
      <w:r>
        <w:rPr>
          <w:rFonts w:ascii="仿宋_GB2312" w:eastAsia="仿宋_GB2312" w:hAnsi="仿宋_GB2312" w:cs="仿宋_GB2312" w:hint="eastAsia"/>
          <w:sz w:val="32"/>
          <w:szCs w:val="32"/>
        </w:rPr>
        <w:t>顺序</w:t>
      </w:r>
      <w:r>
        <w:rPr>
          <w:rFonts w:ascii="仿宋_GB2312" w:eastAsia="仿宋_GB2312" w:hAnsi="仿宋_GB2312" w:cs="仿宋_GB2312"/>
          <w:color w:val="000000"/>
          <w:sz w:val="32"/>
          <w:szCs w:val="32"/>
        </w:rPr>
        <w:t>设置有误，代理机构可以到开评标设置中自行修改</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评分办法如果没有技术打分环节，不可以勾选技术项评分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评标时如果有业主代表专家，必须勾选业主代表的技术项和商务项评分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确定第二阶段成交供应商的主要方式是（</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直接选定</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二次竞价</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顺序轮候</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随机选定</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303</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开标现场出现投标人企业锁无法解密时处理错误的是</w:t>
      </w:r>
      <w:r>
        <w:rPr>
          <w:rFonts w:ascii="仿宋_GB2312" w:eastAsia="仿宋_GB2312" w:hAnsi="仿宋_GB2312" w:cs="仿宋_GB2312"/>
          <w:color w:val="000000"/>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color w:val="FF0000"/>
          <w:sz w:val="32"/>
          <w:szCs w:val="32"/>
        </w:rPr>
        <w:t>D</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更换法人锁后再次尝试解密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确认近期是否存在延期变更情况</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联系代理、业主、监督确认是否启用备份版上传</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等待</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04</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接到咨询电话，投标人生成投标文件时投标函乱码如何处理</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处理错误的是</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FF0000"/>
          <w:sz w:val="32"/>
          <w:szCs w:val="32"/>
        </w:rPr>
        <w:t>A</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挂断</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电脑上安装</w:t>
      </w:r>
      <w:r>
        <w:rPr>
          <w:rFonts w:ascii="仿宋_GB2312" w:eastAsia="仿宋_GB2312" w:hAnsi="仿宋_GB2312" w:cs="仿宋_GB2312"/>
          <w:color w:val="000000"/>
          <w:sz w:val="32"/>
          <w:szCs w:val="32"/>
        </w:rPr>
        <w:t>07</w:t>
      </w:r>
      <w:r>
        <w:rPr>
          <w:rFonts w:ascii="仿宋_GB2312" w:eastAsia="仿宋_GB2312" w:hAnsi="仿宋_GB2312" w:cs="仿宋_GB2312"/>
          <w:color w:val="000000"/>
          <w:sz w:val="32"/>
          <w:szCs w:val="32"/>
        </w:rPr>
        <w:t>以上完整版</w:t>
      </w:r>
      <w:r>
        <w:rPr>
          <w:rFonts w:ascii="仿宋_GB2312" w:eastAsia="仿宋_GB2312" w:hAnsi="仿宋_GB2312" w:cs="仿宋_GB2312"/>
          <w:color w:val="000000"/>
          <w:sz w:val="32"/>
          <w:szCs w:val="32"/>
        </w:rPr>
        <w:t>office</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color w:val="000000"/>
          <w:sz w:val="32"/>
          <w:szCs w:val="32"/>
        </w:rPr>
        <w:t>卸载</w:t>
      </w:r>
      <w:r>
        <w:rPr>
          <w:rFonts w:ascii="仿宋_GB2312" w:eastAsia="仿宋_GB2312" w:hAnsi="仿宋_GB2312" w:cs="仿宋_GB2312"/>
          <w:color w:val="000000"/>
          <w:sz w:val="32"/>
          <w:szCs w:val="32"/>
        </w:rPr>
        <w:t>WPS</w:t>
      </w:r>
      <w:r>
        <w:rPr>
          <w:rFonts w:ascii="仿宋_GB2312" w:eastAsia="仿宋_GB2312" w:hAnsi="仿宋_GB2312" w:cs="仿宋_GB2312"/>
          <w:color w:val="000000"/>
          <w:sz w:val="32"/>
          <w:szCs w:val="32"/>
        </w:rPr>
        <w:t>或者调整默认打开</w:t>
      </w:r>
      <w:r>
        <w:rPr>
          <w:rFonts w:ascii="仿宋_GB2312" w:eastAsia="仿宋_GB2312" w:hAnsi="仿宋_GB2312" w:cs="仿宋_GB2312"/>
          <w:color w:val="000000"/>
          <w:sz w:val="32"/>
          <w:szCs w:val="32"/>
        </w:rPr>
        <w:t>doc/docx</w:t>
      </w:r>
      <w:r>
        <w:rPr>
          <w:rFonts w:ascii="仿宋_GB2312" w:eastAsia="仿宋_GB2312" w:hAnsi="仿宋_GB2312" w:cs="仿宋_GB2312"/>
          <w:color w:val="000000"/>
          <w:sz w:val="32"/>
          <w:szCs w:val="32"/>
        </w:rPr>
        <w:t>时使用</w:t>
      </w:r>
      <w:r>
        <w:rPr>
          <w:rFonts w:ascii="仿宋_GB2312" w:eastAsia="仿宋_GB2312" w:hAnsi="仿宋_GB2312" w:cs="仿宋_GB2312"/>
          <w:color w:val="000000"/>
          <w:sz w:val="32"/>
          <w:szCs w:val="32"/>
        </w:rPr>
        <w:t>office</w:t>
      </w:r>
      <w:r>
        <w:rPr>
          <w:rFonts w:ascii="仿宋_GB2312" w:eastAsia="仿宋_GB2312" w:hAnsi="仿宋_GB2312" w:cs="仿宋_GB2312"/>
          <w:color w:val="000000"/>
          <w:sz w:val="32"/>
          <w:szCs w:val="32"/>
        </w:rPr>
        <w:t>打开</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05</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受理阶段项目立项时需注意</w:t>
      </w:r>
      <w:r>
        <w:rPr>
          <w:rFonts w:ascii="仿宋_GB2312" w:eastAsia="仿宋_GB2312" w:hAnsi="仿宋_GB2312" w:cs="仿宋_GB2312"/>
          <w:color w:val="000000"/>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color w:val="FF0000"/>
          <w:sz w:val="32"/>
          <w:szCs w:val="32"/>
        </w:rPr>
        <w:t>C</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立项错误时候，立即重新再立一遍</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立项时不用细心，信息随便输入</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立项错误，及时申请退回，审批通过后将无法修改，需填写技术处理表格</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技术处理表不用业主签字，不扣分</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306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按照《中华人民共和国合同法》的规定，如果一方在订立合同的过程中违背诚实信用的原则并给对方造成了实际损失，责任方将承担（ </w:t>
      </w:r>
      <w:r>
        <w:rPr>
          <w:rFonts w:ascii="仿宋_GB2312" w:eastAsia="仿宋_GB2312" w:hAnsi="仿宋_GB2312" w:cs="仿宋_GB2312" w:hint="eastAsia"/>
          <w:color w:val="FF0000"/>
          <w:sz w:val="32"/>
          <w:szCs w:val="32"/>
        </w:rPr>
        <w:t>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color w:val="FF0000"/>
          <w:sz w:val="32"/>
          <w:szCs w:val="32"/>
        </w:rPr>
        <w:t> </w:t>
      </w:r>
      <w:r>
        <w:rPr>
          <w:rFonts w:ascii="仿宋_GB2312" w:eastAsia="仿宋_GB2312" w:hAnsi="仿宋_GB2312" w:cs="仿宋_GB2312" w:hint="eastAsia"/>
          <w:color w:val="000000"/>
          <w:sz w:val="32"/>
          <w:szCs w:val="32"/>
        </w:rPr>
        <w:t>）的责任。 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、赔偿 </w:t>
      </w: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、缔约过失 </w:t>
      </w: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、降低资质等级 </w:t>
      </w: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、吊销资</w:t>
      </w:r>
      <w:r>
        <w:rPr>
          <w:rFonts w:ascii="仿宋_GB2312" w:eastAsia="仿宋_GB2312" w:hAnsi="仿宋_GB2312" w:cs="仿宋_GB2312" w:hint="eastAsia"/>
          <w:color w:val="000000"/>
          <w:sz w:val="32"/>
          <w:szCs w:val="32"/>
        </w:rPr>
        <w:lastRenderedPageBreak/>
        <w:t>质证书 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解析：由于招标投标的活动是处于订立合同的过程中，按照《中华人民共和国合同法》的规定，如果一</w:t>
      </w:r>
      <w:r>
        <w:rPr>
          <w:rFonts w:ascii="仿宋_GB2312" w:eastAsia="仿宋_GB2312" w:hAnsi="仿宋_GB2312" w:cs="仿宋_GB2312" w:hint="eastAsia"/>
          <w:color w:val="000000"/>
          <w:sz w:val="32"/>
          <w:szCs w:val="32"/>
        </w:rPr>
        <w:t>方在订立合同的过程中违背了诚实信用的原则并给对方造成了实际的损失，责任方将承担缔约过失责任。</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、应当招标的工程建设项目，根据招标人是否具有</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FF0000"/>
          <w:sz w:val="32"/>
          <w:szCs w:val="32"/>
        </w:rPr>
        <w:t> </w:t>
      </w:r>
      <w:r>
        <w:rPr>
          <w:rFonts w:ascii="仿宋_GB2312" w:eastAsia="仿宋_GB2312" w:hAnsi="仿宋_GB2312" w:cs="仿宋_GB2312" w:hint="eastAsia"/>
          <w:color w:val="000000"/>
          <w:sz w:val="32"/>
          <w:szCs w:val="32"/>
        </w:rPr>
        <w:t>），可以将组织招标分为自行招标和委托招标两种情况。 </w:t>
      </w:r>
    </w:p>
    <w:p w:rsidR="0073701D" w:rsidRDefault="008F38DD">
      <w:pPr>
        <w:spacing w:line="60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、招标资质 </w:t>
      </w:r>
      <w:r>
        <w:rPr>
          <w:rFonts w:ascii="仿宋_GB2312" w:eastAsia="仿宋_GB2312" w:hAnsi="仿宋_GB2312" w:cs="仿宋_GB2312" w:hint="eastAsia"/>
          <w:color w:val="000000"/>
          <w:sz w:val="32"/>
          <w:szCs w:val="32"/>
        </w:rPr>
        <w:t xml:space="preserve">         B</w:t>
      </w:r>
      <w:r>
        <w:rPr>
          <w:rFonts w:ascii="仿宋_GB2312" w:eastAsia="仿宋_GB2312" w:hAnsi="仿宋_GB2312" w:cs="仿宋_GB2312" w:hint="eastAsia"/>
          <w:color w:val="000000"/>
          <w:sz w:val="32"/>
          <w:szCs w:val="32"/>
        </w:rPr>
        <w:t>、招标许可 </w:t>
      </w:r>
    </w:p>
    <w:p w:rsidR="0073701D" w:rsidRDefault="008F38DD">
      <w:pPr>
        <w:spacing w:line="60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、招标的条件与能力 </w:t>
      </w:r>
      <w:r>
        <w:rPr>
          <w:rFonts w:ascii="仿宋_GB2312" w:eastAsia="仿宋_GB2312" w:hAnsi="仿宋_GB2312" w:cs="仿宋_GB2312" w:hint="eastAsia"/>
          <w:color w:val="000000"/>
          <w:sz w:val="32"/>
          <w:szCs w:val="32"/>
        </w:rPr>
        <w:t xml:space="preserve"> D</w:t>
      </w:r>
      <w:r>
        <w:rPr>
          <w:rFonts w:ascii="仿宋_GB2312" w:eastAsia="仿宋_GB2312" w:hAnsi="仿宋_GB2312" w:cs="仿宋_GB2312" w:hint="eastAsia"/>
          <w:color w:val="000000"/>
          <w:sz w:val="32"/>
          <w:szCs w:val="32"/>
        </w:rPr>
        <w:t>、评标专家 </w:t>
      </w:r>
    </w:p>
    <w:p w:rsidR="0073701D" w:rsidRDefault="008F38DD">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解析：根据招标人是否具有招标的条件与能力，可以将组织招标分为自行招标和委托招标两种情况。</w:t>
      </w:r>
    </w:p>
    <w:p w:rsidR="0073701D" w:rsidRDefault="008F38DD">
      <w:pPr>
        <w:spacing w:line="600" w:lineRule="exact"/>
        <w:ind w:left="63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08</w:t>
      </w:r>
      <w:r>
        <w:rPr>
          <w:rFonts w:ascii="仿宋_GB2312" w:eastAsia="仿宋_GB2312" w:hAnsi="仿宋_GB2312" w:cs="仿宋_GB2312" w:hint="eastAsia"/>
          <w:color w:val="000000"/>
          <w:sz w:val="32"/>
          <w:szCs w:val="32"/>
        </w:rPr>
        <w:t>、下列不属于招标文件内容的是（ </w:t>
      </w:r>
      <w:r>
        <w:rPr>
          <w:rFonts w:ascii="仿宋_GB2312" w:eastAsia="仿宋_GB2312" w:hAnsi="仿宋_GB2312" w:cs="仿宋_GB2312" w:hint="eastAsia"/>
          <w:color w:val="FF0000"/>
          <w:sz w:val="32"/>
          <w:szCs w:val="32"/>
        </w:rPr>
        <w:t>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color w:val="000000"/>
          <w:sz w:val="32"/>
          <w:szCs w:val="32"/>
        </w:rPr>
        <w:t> ）。 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、投标邀请书 </w:t>
      </w: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、设计图纸 </w:t>
      </w: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、合同主要条款 </w:t>
      </w: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、财务报表 </w:t>
      </w:r>
    </w:p>
    <w:p w:rsidR="0073701D" w:rsidRDefault="008F38DD">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解析：招标文件一般包括下列内容：投标邀请书；投标人须知；合同主要条款；投标文件格式安排；采用工程量清单招标的。应当提供工程量清单；技术条款；设计图纸；评标标准和方法；投标辅助材料。</w:t>
      </w:r>
      <w:r>
        <w:rPr>
          <w:rFonts w:ascii="仿宋_GB2312" w:eastAsia="仿宋_GB2312" w:hAnsi="仿宋_GB2312" w:cs="仿宋_GB2312" w:hint="eastAsia"/>
          <w:color w:val="FF0000"/>
          <w:sz w:val="32"/>
          <w:szCs w:val="32"/>
        </w:rPr>
        <w:t>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09</w:t>
      </w:r>
      <w:r>
        <w:rPr>
          <w:rFonts w:ascii="仿宋_GB2312" w:eastAsia="仿宋_GB2312" w:hAnsi="仿宋_GB2312" w:cs="仿宋_GB2312" w:hint="eastAsia"/>
          <w:color w:val="000000"/>
          <w:sz w:val="32"/>
          <w:szCs w:val="32"/>
        </w:rPr>
        <w:t>、下列哪项内容在开标前不应分开（</w:t>
      </w:r>
      <w:r>
        <w:rPr>
          <w:rFonts w:ascii="仿宋_GB2312" w:eastAsia="仿宋_GB2312" w:hAnsi="仿宋_GB2312" w:cs="仿宋_GB2312" w:hint="eastAsia"/>
          <w:color w:val="FF0000"/>
          <w:sz w:val="32"/>
          <w:szCs w:val="32"/>
        </w:rPr>
        <w:t>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color w:val="FF0000"/>
          <w:sz w:val="32"/>
          <w:szCs w:val="32"/>
        </w:rPr>
        <w:t> </w:t>
      </w:r>
      <w:r>
        <w:rPr>
          <w:rFonts w:ascii="仿宋_GB2312" w:eastAsia="仿宋_GB2312" w:hAnsi="仿宋_GB2312" w:cs="仿宋_GB2312" w:hint="eastAsia"/>
          <w:color w:val="000000"/>
          <w:sz w:val="32"/>
          <w:szCs w:val="32"/>
        </w:rPr>
        <w:t> ）。 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、招标信息公开 </w:t>
      </w: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、开标程序公开 </w:t>
      </w: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、评标委员会成员的名单 </w:t>
      </w: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、评标标准公开 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解析：信息的公开也是相对的，对于一些需要保密的事</w:t>
      </w:r>
      <w:r>
        <w:rPr>
          <w:rFonts w:ascii="仿宋_GB2312" w:eastAsia="仿宋_GB2312" w:hAnsi="仿宋_GB2312" w:cs="仿宋_GB2312" w:hint="eastAsia"/>
          <w:sz w:val="32"/>
          <w:szCs w:val="32"/>
        </w:rPr>
        <w:lastRenderedPageBreak/>
        <w:t>项是不可以公开的。例如，评标委员会成员的名单在确定中标结果之前就不可以公开。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310</w:t>
      </w:r>
      <w:r>
        <w:rPr>
          <w:rFonts w:ascii="仿宋_GB2312" w:eastAsia="仿宋_GB2312" w:hAnsi="仿宋_GB2312" w:cs="仿宋_GB2312" w:hint="eastAsia"/>
          <w:sz w:val="32"/>
          <w:szCs w:val="32"/>
        </w:rPr>
        <w:t>、甲、乙两个工程承包单位组成施工联合体投标，参与竞标某房地产</w:t>
      </w:r>
      <w:r>
        <w:rPr>
          <w:rFonts w:ascii="仿宋_GB2312" w:eastAsia="仿宋_GB2312" w:hAnsi="仿宋_GB2312" w:cs="仿宋_GB2312" w:hint="eastAsia"/>
          <w:sz w:val="32"/>
          <w:szCs w:val="32"/>
        </w:rPr>
        <w:t>开发商的住宅工程，则下列说法错误的有（</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．甲、乙两个单位以一个投标身份参与投标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、如果中标，甲、乙两个单位应就中标项目向该房地产开发商承担连带责任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、如果中标，甲、乙两个单位应就各自承担部分与该房地产开发商签订合同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、如在履行合同中乙单位破产，则甲单位应当承担原由乙单位承担的工程任务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311</w:t>
      </w:r>
      <w:r>
        <w:rPr>
          <w:rFonts w:ascii="仿宋_GB2312" w:eastAsia="仿宋_GB2312" w:hAnsi="仿宋_GB2312" w:cs="仿宋_GB2312" w:hint="eastAsia"/>
          <w:sz w:val="32"/>
          <w:szCs w:val="32"/>
        </w:rPr>
        <w:t>、工程量清单是招标单位按国家颁布的统一工程项目划分、统一计量单位和统一工程量计算规则，根据施工图纸计算工程量，提供给投标单位作为投标报价的基础。结算拨付工程款时以（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sz w:val="32"/>
          <w:szCs w:val="32"/>
        </w:rPr>
        <w:t>）为依据。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工程量清单</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、实际工程量</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、承包方报送的工程量</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、合同中的工程量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312</w:t>
      </w:r>
      <w:r>
        <w:rPr>
          <w:rFonts w:ascii="仿宋_GB2312" w:eastAsia="仿宋_GB2312" w:hAnsi="仿宋_GB2312" w:cs="仿宋_GB2312" w:hint="eastAsia"/>
          <w:sz w:val="32"/>
          <w:szCs w:val="32"/>
        </w:rPr>
        <w:t>、《中华人民共和国招标投标法》于（</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）起开始实施。</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1999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1999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313</w:t>
      </w:r>
      <w:r>
        <w:rPr>
          <w:rFonts w:ascii="仿宋_GB2312" w:eastAsia="仿宋_GB2312" w:hAnsi="仿宋_GB2312" w:cs="仿宋_GB2312" w:hint="eastAsia"/>
          <w:sz w:val="32"/>
          <w:szCs w:val="32"/>
        </w:rPr>
        <w:t>、以下不属于投标文件的内容是（</w:t>
      </w:r>
      <w:r>
        <w:rPr>
          <w:rFonts w:ascii="仿宋_GB2312" w:eastAsia="仿宋_GB2312" w:hAnsi="仿宋_GB2312" w:cs="仿宋_GB2312" w:hint="eastAsia"/>
          <w:sz w:val="32"/>
          <w:szCs w:val="32"/>
        </w:rPr>
        <w:t xml:space="preserve"> B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、投标函</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投标者须知</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施工组织设计或者施工方案</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投标报价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314</w:t>
      </w:r>
      <w:r>
        <w:rPr>
          <w:rFonts w:ascii="仿宋_GB2312" w:eastAsia="仿宋_GB2312" w:hAnsi="仿宋_GB2312" w:cs="仿宋_GB2312" w:hint="eastAsia"/>
          <w:sz w:val="32"/>
          <w:szCs w:val="32"/>
        </w:rPr>
        <w:t>、开标应当在招标文件确定的提交投标文件截止时间的（</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）进行。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、当天公开</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、当天不公开</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、同一时间公开</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、同一时间不公开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315</w:t>
      </w:r>
      <w:r>
        <w:rPr>
          <w:rFonts w:ascii="仿宋_GB2312" w:eastAsia="仿宋_GB2312" w:hAnsi="仿宋_GB2312" w:cs="仿宋_GB2312" w:hint="eastAsia"/>
          <w:sz w:val="32"/>
          <w:szCs w:val="32"/>
        </w:rPr>
        <w:t>、在政府采购活</w:t>
      </w:r>
      <w:r>
        <w:rPr>
          <w:rFonts w:ascii="仿宋_GB2312" w:eastAsia="仿宋_GB2312" w:hAnsi="仿宋_GB2312" w:cs="仿宋_GB2312" w:hint="eastAsia"/>
          <w:sz w:val="32"/>
          <w:szCs w:val="32"/>
        </w:rPr>
        <w:t>动中，采购人员及相关人员参加采购活动前（</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）年内与供应商存在劳动关系的，应当回避。</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316</w:t>
      </w:r>
      <w:r>
        <w:rPr>
          <w:rFonts w:ascii="仿宋_GB2312" w:eastAsia="仿宋_GB2312" w:hAnsi="仿宋_GB2312" w:cs="仿宋_GB2312" w:hint="eastAsia"/>
          <w:sz w:val="32"/>
          <w:szCs w:val="32"/>
        </w:rPr>
        <w:t>、根据《财政部关于加强政府采购供应商投诉受理审查工作的通知》规定，投诉事项或投诉请求不清晰的，应当（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、不予受理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、告知投诉人限期补充或修改后重新投诉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、要求投诉人提供信息来源或有效证据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、认定为无效投诉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317</w:t>
      </w:r>
      <w:r>
        <w:rPr>
          <w:rFonts w:ascii="仿宋_GB2312" w:eastAsia="仿宋_GB2312" w:hAnsi="仿宋_GB2312" w:cs="仿宋_GB2312" w:hint="eastAsia"/>
          <w:sz w:val="32"/>
          <w:szCs w:val="32"/>
        </w:rPr>
        <w:t>、投诉人拒绝配合政府采购监管部门依法进行调查的，按（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）处理。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、投诉无效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、自动撤回投诉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、不予受理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、无法受理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政府采购项目</w:t>
      </w:r>
      <w:r>
        <w:rPr>
          <w:rFonts w:ascii="仿宋_GB2312" w:eastAsia="仿宋_GB2312" w:hAnsi="仿宋_GB2312" w:cs="仿宋_GB2312" w:hint="eastAsia"/>
          <w:sz w:val="32"/>
          <w:szCs w:val="32"/>
        </w:rPr>
        <w:t>对符合投诉条件的投诉，自（</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）之日起即为受理。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、投诉书递交</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、投诉书发出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、政府采购监管部门收到投诉书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、处理意见出具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319</w:t>
      </w:r>
      <w:r>
        <w:rPr>
          <w:rFonts w:ascii="仿宋_GB2312" w:eastAsia="仿宋_GB2312" w:hAnsi="仿宋_GB2312" w:cs="仿宋_GB2312" w:hint="eastAsia"/>
          <w:sz w:val="32"/>
          <w:szCs w:val="32"/>
        </w:rPr>
        <w:t>、关于供应商投诉，下列哪些说法是不正确的（</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、供应商投诉实行实名制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、投诉书一旦提交便不能修改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、不予受理的投诉也要书面告知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、财政部门处理投诉事项原则上采取书面审查的办法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320</w:t>
      </w:r>
      <w:r>
        <w:rPr>
          <w:rFonts w:ascii="仿宋_GB2312" w:eastAsia="仿宋_GB2312" w:hAnsi="仿宋_GB2312" w:cs="仿宋_GB2312" w:hint="eastAsia"/>
          <w:sz w:val="32"/>
          <w:szCs w:val="32"/>
        </w:rPr>
        <w:t>、《招标投标法实施条例》规定，资格预审文件或者招标文件的发售期不得少于（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321</w:t>
      </w:r>
      <w:r>
        <w:rPr>
          <w:rFonts w:ascii="仿宋_GB2312" w:eastAsia="仿宋_GB2312" w:hAnsi="仿宋_GB2312" w:cs="仿宋_GB2312" w:hint="eastAsia"/>
          <w:sz w:val="32"/>
          <w:szCs w:val="32"/>
        </w:rPr>
        <w:t>、中华人民共和国招标投标法实施条例自（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）起施行。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《招标投标法实施条例》规定，项目审批、核准部</w:t>
      </w:r>
      <w:r>
        <w:rPr>
          <w:rFonts w:ascii="仿宋_GB2312" w:eastAsia="仿宋_GB2312" w:hAnsi="仿宋_GB2312" w:cs="仿宋_GB2312" w:hint="eastAsia"/>
          <w:sz w:val="32"/>
          <w:szCs w:val="32"/>
        </w:rPr>
        <w:lastRenderedPageBreak/>
        <w:t>门应当及时将审批、核准确定的招标范围、招标方式、招标组织形式通报（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、项目主管部门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、当地交易中心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、住房城乡建设部门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、有关行政监督部门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323</w:t>
      </w:r>
      <w:r>
        <w:rPr>
          <w:rFonts w:ascii="仿宋_GB2312" w:eastAsia="仿宋_GB2312" w:hAnsi="仿宋_GB2312" w:cs="仿宋_GB2312" w:hint="eastAsia"/>
          <w:sz w:val="32"/>
          <w:szCs w:val="32"/>
        </w:rPr>
        <w:t>、下列不属于投标人之间串通投标行为的是（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、相互约定抬高或者</w:t>
      </w:r>
      <w:r>
        <w:rPr>
          <w:rFonts w:ascii="仿宋_GB2312" w:eastAsia="仿宋_GB2312" w:hAnsi="仿宋_GB2312" w:cs="仿宋_GB2312" w:hint="eastAsia"/>
          <w:sz w:val="32"/>
          <w:szCs w:val="32"/>
        </w:rPr>
        <w:t>降低投标报价</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、约定在招标项目中分别以高、中、低价位报价</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、相互探听对方投标标价</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、先进行内部竞价，内定中标人后再参加投标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324</w:t>
      </w:r>
      <w:r>
        <w:rPr>
          <w:rFonts w:ascii="仿宋_GB2312" w:eastAsia="仿宋_GB2312" w:hAnsi="仿宋_GB2312" w:cs="仿宋_GB2312" w:hint="eastAsia"/>
          <w:sz w:val="32"/>
          <w:szCs w:val="32"/>
        </w:rPr>
        <w:t>、《招标投标法实施条例》规定，国有资金占控股或者主导地位的依法必须进行招标的项目，招标人应当确定（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）的中标候选人为中标人。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、排名第一</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、价格最低</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、价格最合理</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、施工组织方案最优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325</w:t>
      </w:r>
      <w:r>
        <w:rPr>
          <w:rFonts w:ascii="仿宋_GB2312" w:eastAsia="仿宋_GB2312" w:hAnsi="仿宋_GB2312" w:cs="仿宋_GB2312" w:hint="eastAsia"/>
          <w:sz w:val="32"/>
          <w:szCs w:val="32"/>
        </w:rPr>
        <w:t>、《招标投标法实施条例》规定，投标人或者其他利害关系人认为招标投标活动不符合法律、行政法规规定的</w:t>
      </w:r>
      <w:r>
        <w:rPr>
          <w:rFonts w:ascii="仿宋_GB2312" w:eastAsia="仿宋_GB2312" w:hAnsi="仿宋_GB2312" w:cs="仿宋_GB2312" w:hint="eastAsia"/>
          <w:sz w:val="32"/>
          <w:szCs w:val="32"/>
        </w:rPr>
        <w:t>，可以自知道或者应当知道之日起（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）日内向有关行政监督部门投诉。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326</w:t>
      </w:r>
      <w:r>
        <w:rPr>
          <w:rFonts w:ascii="仿宋_GB2312" w:eastAsia="仿宋_GB2312" w:hAnsi="仿宋_GB2312" w:cs="仿宋_GB2312" w:hint="eastAsia"/>
          <w:sz w:val="32"/>
          <w:szCs w:val="32"/>
        </w:rPr>
        <w:t>、能满足招标文件实质性要求，经评审的投标报价最低的投标人为中标候选人的评审方法是指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、经评审的最低投标价法</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、综合评估法</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、综合评分法</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、最低评标价法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327</w:t>
      </w:r>
      <w:r>
        <w:rPr>
          <w:rFonts w:ascii="仿宋_GB2312" w:eastAsia="仿宋_GB2312" w:hAnsi="仿宋_GB2312" w:cs="仿宋_GB2312" w:hint="eastAsia"/>
          <w:sz w:val="32"/>
          <w:szCs w:val="32"/>
        </w:rPr>
        <w:t>、中标候选人由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推荐。</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、评标委员会</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、评标委员会主任</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328</w:t>
      </w:r>
      <w:r>
        <w:rPr>
          <w:rFonts w:ascii="仿宋_GB2312" w:eastAsia="仿宋_GB2312" w:hAnsi="仿宋_GB2312" w:cs="仿宋_GB2312" w:hint="eastAsia"/>
          <w:sz w:val="32"/>
          <w:szCs w:val="32"/>
        </w:rPr>
        <w:t>、招标人在评标委员会依法推荐的中标候选人以外选定中标人应视为</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 xml:space="preserve"> 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、违法行为</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、合理行为</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、自主行为</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、正当行为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除剩余入围供应商不足入围供应商总数（</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）且影响框架协议执行的情形外，框架协议有效期内，征集人不得补充征集供应商。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A30%      B50%    C60%    D70%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330</w:t>
      </w:r>
      <w:r>
        <w:rPr>
          <w:rFonts w:ascii="仿宋_GB2312" w:eastAsia="仿宋_GB2312" w:hAnsi="仿宋_GB2312" w:cs="仿宋_GB2312" w:hint="eastAsia"/>
          <w:sz w:val="32"/>
          <w:szCs w:val="32"/>
        </w:rPr>
        <w:t>、《工程建设项目施工招标投标办法》规定的投标保证金正确的是（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、投标保证金不得超过项目估算价的百分之二，但最高不得超过八十万元人民币。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、投标保证金不得超过项目估</w:t>
      </w:r>
      <w:r>
        <w:rPr>
          <w:rFonts w:ascii="仿宋_GB2312" w:eastAsia="仿宋_GB2312" w:hAnsi="仿宋_GB2312" w:cs="仿宋_GB2312" w:hint="eastAsia"/>
          <w:sz w:val="32"/>
          <w:szCs w:val="32"/>
        </w:rPr>
        <w:t>算价的百分之二。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、投标保证金不得超过项目估算价的百分之二，但最高不得超过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万元人民币。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、投标保证金最高不得超过八十万元人民币。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331</w:t>
      </w:r>
      <w:r>
        <w:rPr>
          <w:rFonts w:ascii="仿宋_GB2312" w:eastAsia="仿宋_GB2312" w:hAnsi="仿宋_GB2312" w:cs="仿宋_GB2312" w:hint="eastAsia"/>
          <w:sz w:val="32"/>
          <w:szCs w:val="32"/>
        </w:rPr>
        <w:t>、《招标投标法》规定的招标方式有（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、竞争性谈判</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、公开招标</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、竞争性磋商</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、议标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332</w:t>
      </w:r>
      <w:r>
        <w:rPr>
          <w:rFonts w:ascii="仿宋_GB2312" w:eastAsia="仿宋_GB2312" w:hAnsi="仿宋_GB2312" w:cs="仿宋_GB2312" w:hint="eastAsia"/>
          <w:sz w:val="32"/>
          <w:szCs w:val="32"/>
        </w:rPr>
        <w:t>、《招标投标法实施条例》规定，国家建立招标投标信用制度。（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）应当依法公告对招标人、招标代理机构、投标人、评标委员会成员等当事人违法行为的行政处理决定。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、有关行政监督部门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、项目主管部门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、发展改革部门</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、建设行政主管部门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333</w:t>
      </w:r>
      <w:r>
        <w:rPr>
          <w:rFonts w:ascii="仿宋_GB2312" w:eastAsia="仿宋_GB2312" w:hAnsi="仿宋_GB2312" w:cs="仿宋_GB2312" w:hint="eastAsia"/>
          <w:sz w:val="32"/>
          <w:szCs w:val="32"/>
        </w:rPr>
        <w:t>、《招标投标法实施条例》规定，依法必须进行招标的工程建设项目的具体范围和规模标准，由（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）制订，报国务院批准后公布施行。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、国务院</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、国务院发展改革部门会同国务院有关部门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、国务院发展改革部门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、各级地方政府自行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334</w:t>
      </w:r>
      <w:r>
        <w:rPr>
          <w:rFonts w:ascii="仿宋_GB2312" w:eastAsia="仿宋_GB2312" w:hAnsi="仿宋_GB2312" w:cs="仿宋_GB2312" w:hint="eastAsia"/>
          <w:sz w:val="32"/>
          <w:szCs w:val="32"/>
        </w:rPr>
        <w:t>、《招标投标法实施条例》规定，依法必须进行招标的项目的资格预审公告和招标公告，应当在（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）部门依法指定的媒介发布。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、财政部门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、国务院发展改革部门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、住房城乡建设部门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、行政管理部门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335</w:t>
      </w:r>
      <w:r>
        <w:rPr>
          <w:rFonts w:ascii="仿宋_GB2312" w:eastAsia="仿宋_GB2312" w:hAnsi="仿宋_GB2312" w:cs="仿宋_GB2312" w:hint="eastAsia"/>
          <w:sz w:val="32"/>
          <w:szCs w:val="32"/>
        </w:rPr>
        <w:t>、《招标投标法实施条例》规定，招标人应当合理确定提交资格预审申请文件的时间。依法必须进行招标的项目提交资格预审申请文件的时间，自（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、资格预审文件停止发售之日起不得少于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、资格预审文件停止发售之日起不得少于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、资格预审文件停止发售之日起不得少于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、资格预审文件停止发售之日起不得少于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336</w:t>
      </w:r>
      <w:r>
        <w:rPr>
          <w:rFonts w:ascii="仿宋_GB2312" w:eastAsia="仿宋_GB2312" w:hAnsi="仿宋_GB2312" w:cs="仿宋_GB2312" w:hint="eastAsia"/>
          <w:sz w:val="32"/>
          <w:szCs w:val="32"/>
        </w:rPr>
        <w:t>、《招标投标法实施条例》规定，编制依</w:t>
      </w:r>
      <w:r>
        <w:rPr>
          <w:rFonts w:ascii="仿宋_GB2312" w:eastAsia="仿宋_GB2312" w:hAnsi="仿宋_GB2312" w:cs="仿宋_GB2312" w:hint="eastAsia"/>
          <w:sz w:val="32"/>
          <w:szCs w:val="32"/>
        </w:rPr>
        <w:t>法必须进行招标的项目的资格预审文件和招标文件，应当使用（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）会同有关行政监督部门制定的标准文本。</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、工商管理部门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、国务院发展改革部门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、住房城乡建设部门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、行政管理部门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337</w:t>
      </w:r>
      <w:r>
        <w:rPr>
          <w:rFonts w:ascii="仿宋_GB2312" w:eastAsia="仿宋_GB2312" w:hAnsi="仿宋_GB2312" w:cs="仿宋_GB2312" w:hint="eastAsia"/>
          <w:sz w:val="32"/>
          <w:szCs w:val="32"/>
        </w:rPr>
        <w:t>、《招标投标法》对依法必须招标项目的范围从（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）方面进行了规范。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、项目特点和实际需要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、项目性质和资金来源</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、招标项目的可行性</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、项目所属行业领域</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338</w:t>
      </w:r>
      <w:r>
        <w:rPr>
          <w:rFonts w:ascii="仿宋_GB2312" w:eastAsia="仿宋_GB2312" w:hAnsi="仿宋_GB2312" w:cs="仿宋_GB2312" w:hint="eastAsia"/>
          <w:sz w:val="32"/>
          <w:szCs w:val="32"/>
        </w:rPr>
        <w:t>、根据《招标投标法实施条例》，施工项目招标中，下列投标有效的是（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、甲乙两公司的法定代表人为同一个人，参加某同一标段投标</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、丙公司负责管理丁公司，两公司参加同一标段投标</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、丁公司持有丙公司</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的股份，两公司参加同一标段投标</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、乙公司为甲公司的全资子公司，两公司参加同一项目不同标段的投标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339</w:t>
      </w:r>
      <w:r>
        <w:rPr>
          <w:rFonts w:ascii="仿宋_GB2312" w:eastAsia="仿宋_GB2312" w:hAnsi="仿宋_GB2312" w:cs="仿宋_GB2312" w:hint="eastAsia"/>
          <w:sz w:val="32"/>
          <w:szCs w:val="32"/>
        </w:rPr>
        <w:t>、在投标截止时间前，下列人员可以公开的是（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、参加投标预备会的潜在投标人名单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、通过资格预审的申请人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、参加评标的招标人代表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、行政监督人员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340</w:t>
      </w:r>
      <w:r>
        <w:rPr>
          <w:rFonts w:ascii="仿宋_GB2312" w:eastAsia="仿宋_GB2312" w:hAnsi="仿宋_GB2312" w:cs="仿宋_GB2312" w:hint="eastAsia"/>
          <w:sz w:val="32"/>
          <w:szCs w:val="32"/>
        </w:rPr>
        <w:t>、对于依法必须进行招标的项目，以暂估价形式包括在总承包范围内的工程、货物、服务，其金额达到国家规定的规模标准时，应当依法进行招标。该规定主要体现了（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、坚持公平竞争的原则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、坚持公开原则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、保护招标人合法利益原则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、保护中标人合法利益原则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34</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、下列项目中，可以不进行招标的是（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、使用专有技术生产的通信设备采购项目</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、某具有房屋建筑施工总承包特级资质的开发商拟建的商品住宅小区项目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、施工收尾阶段发包人需要向原承包人增加的相邻标段遗留的</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万元工程项目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、已通过</w:t>
      </w:r>
      <w:r>
        <w:rPr>
          <w:rFonts w:ascii="仿宋_GB2312" w:eastAsia="仿宋_GB2312" w:hAnsi="仿宋_GB2312" w:cs="仿宋_GB2312" w:hint="eastAsia"/>
          <w:sz w:val="32"/>
          <w:szCs w:val="32"/>
        </w:rPr>
        <w:t>招标方式选定的城市供水工程项目的投资人不具备相应建设能力的项目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、《招标投标法》第</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条规定：“依法必须进行招标的项目，其招标投标活动不受地区或者部门的限制。任何单位和个人不得违法限制或者排斥本地区、本系统以外的法人或者其他组织参加投标，不得以任何方式非法干涉招标活动”。该规定主要体现了招标投标法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）原则。</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w:t>
      </w:r>
      <w:r>
        <w:rPr>
          <w:rFonts w:ascii="仿宋_GB2312" w:eastAsia="仿宋_GB2312" w:hAnsi="仿宋_GB2312" w:cs="仿宋_GB2312" w:hint="eastAsia"/>
          <w:sz w:val="32"/>
          <w:szCs w:val="32"/>
        </w:rPr>
        <w:t>       B</w:t>
      </w:r>
      <w:r>
        <w:rPr>
          <w:rFonts w:ascii="仿宋_GB2312" w:eastAsia="仿宋_GB2312" w:hAnsi="仿宋_GB2312" w:cs="仿宋_GB2312" w:hint="eastAsia"/>
          <w:sz w:val="32"/>
          <w:szCs w:val="32"/>
        </w:rPr>
        <w:t>、公平</w:t>
      </w:r>
      <w:r>
        <w:rPr>
          <w:rFonts w:ascii="仿宋_GB2312" w:eastAsia="仿宋_GB2312" w:hAnsi="仿宋_GB2312" w:cs="仿宋_GB2312" w:hint="eastAsia"/>
          <w:sz w:val="32"/>
          <w:szCs w:val="32"/>
        </w:rPr>
        <w:t>        C</w:t>
      </w:r>
      <w:r>
        <w:rPr>
          <w:rFonts w:ascii="仿宋_GB2312" w:eastAsia="仿宋_GB2312" w:hAnsi="仿宋_GB2312" w:cs="仿宋_GB2312" w:hint="eastAsia"/>
          <w:sz w:val="32"/>
          <w:szCs w:val="32"/>
        </w:rPr>
        <w:t>、公正</w:t>
      </w:r>
      <w:r>
        <w:rPr>
          <w:rFonts w:ascii="仿宋_GB2312" w:eastAsia="仿宋_GB2312" w:hAnsi="仿宋_GB2312" w:cs="仿宋_GB2312" w:hint="eastAsia"/>
          <w:sz w:val="32"/>
          <w:szCs w:val="32"/>
        </w:rPr>
        <w:t>       D</w:t>
      </w:r>
      <w:r>
        <w:rPr>
          <w:rFonts w:ascii="仿宋_GB2312" w:eastAsia="仿宋_GB2312" w:hAnsi="仿宋_GB2312" w:cs="仿宋_GB2312" w:hint="eastAsia"/>
          <w:sz w:val="32"/>
          <w:szCs w:val="32"/>
        </w:rPr>
        <w:t>、诚实信用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、《招标投标法》规定，经济、技术专家占评标委员会总人数的</w:t>
      </w:r>
      <w:r>
        <w:rPr>
          <w:rFonts w:ascii="仿宋_GB2312" w:eastAsia="仿宋_GB2312" w:hAnsi="仿宋_GB2312" w:cs="仿宋_GB2312" w:hint="eastAsia"/>
          <w:sz w:val="32"/>
          <w:szCs w:val="32"/>
        </w:rPr>
        <w:t>( C )</w:t>
      </w:r>
      <w:r>
        <w:rPr>
          <w:rFonts w:ascii="仿宋_GB2312" w:eastAsia="仿宋_GB2312" w:hAnsi="仿宋_GB2312" w:cs="仿宋_GB2312" w:hint="eastAsia"/>
          <w:sz w:val="32"/>
          <w:szCs w:val="32"/>
        </w:rPr>
        <w:t>以上。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1/3       </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3/4</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根据《招标投标法》的规定，下列关于对投标人资格审查的表述中不正确的是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、招标人不得以不合理的条件限制或排斥潜在投标人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、招标人不得对潜在投标人实行歧视待遇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、国家对投标人的资格条件有规定的，应依照其规定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、招标人不得要求潜在投标人提供有关资质证明文件和业绩情况</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根据《招标投标法实施条例》，投标人认为评标结果损害其利益的，在法定的期限内应当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向行政监督部门直接投诉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先向行政监督部门提出异议，后向招标人投诉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先向招标人提出异议，后向行政监督部门投诉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先向行政监督部门提出异议，后向行政监督部门投诉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根据《招标投标法》，关于招标人发出中标结果通知，下列说法正确的是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、招标人无须将中标结果通知所有未中标的投标人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、招标人应当先将中标结果通知所有未中标的投标人，然后向中标人发出中标通知书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、招标人应当向中标人发出中标通知书，并同时将中标结果通知所有未中标的投标人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、招标人应当向先中标人发出中标通知书，并在与中标人订立合同后再将中标结果通知所有未中标的投标人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投诉人就同一事项向两个以上有权受理的行政监督部门投诉的，由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负责处理。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、最先收到投诉的行政监督部门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、最先受理投诉的行政监督部门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、收到投诉的行政监督部门共同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、上级行政监督部门指定一个部门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关于评标过程投标人对投标文件的澄清，下列说法正确的是</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、投标人可以主动对投标文件中同类问题表述不一致的部分进行澄清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、应评标委员会要求，投标人可以对投标文件含义不明</w:t>
      </w:r>
      <w:r>
        <w:rPr>
          <w:rFonts w:ascii="仿宋_GB2312" w:eastAsia="仿宋_GB2312" w:hAnsi="仿宋_GB2312" w:cs="仿宋_GB2312" w:hint="eastAsia"/>
          <w:sz w:val="32"/>
          <w:szCs w:val="32"/>
        </w:rPr>
        <w:t>确的部分进行澄清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、投标人的澄清可以超出招标文件的范围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、投标人可以主动对投标文件中的重大遗漏和重大错误进行澄清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349</w:t>
      </w:r>
      <w:r>
        <w:rPr>
          <w:rFonts w:ascii="仿宋_GB2312" w:eastAsia="仿宋_GB2312" w:hAnsi="仿宋_GB2312" w:cs="仿宋_GB2312" w:hint="eastAsia"/>
          <w:sz w:val="32"/>
          <w:szCs w:val="32"/>
        </w:rPr>
        <w:t>、《工程建设项目施工招标投标办法》规定，对于应当招标的工程建设项目，经批准可以不采用招标发包的情形是（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．公开招标的费用与项目价值相比不值得的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．当地投标企业较少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．施工主要技术采用不可替代的专利或者专有技术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．军队建设项目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350</w:t>
      </w:r>
      <w:r>
        <w:rPr>
          <w:rFonts w:ascii="仿宋_GB2312" w:eastAsia="仿宋_GB2312" w:hAnsi="仿宋_GB2312" w:cs="仿宋_GB2312" w:hint="eastAsia"/>
          <w:sz w:val="32"/>
          <w:szCs w:val="32"/>
        </w:rPr>
        <w:t>、根据有关招标投标法律的规定，下列项目中，不需要进行招标的是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外商在中国境内投资的房地产开发项目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某企业总经理的私人别墅装修项目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中标后施工总承包单位选择暂估价分包单位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民营企业投资的某高速公路建设项目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351</w:t>
      </w:r>
      <w:r>
        <w:rPr>
          <w:rFonts w:ascii="仿宋_GB2312" w:eastAsia="仿宋_GB2312" w:hAnsi="仿宋_GB2312" w:cs="仿宋_GB2312" w:hint="eastAsia"/>
          <w:sz w:val="32"/>
          <w:szCs w:val="32"/>
        </w:rPr>
        <w:t>、根据《工程建设项目施工招标投标办法》和《标准施工招标资格预审文件》</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年版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，某依法必须招标的施工项目于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月组织资格预审时，下列申请人中不能通过资格预审的有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、甲公司，曾于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月在外省受到责令停业</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个月的行政处罚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、乙公司，曾于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月因噪声超标受到行政监督部门给予罚款处罚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、丙公司，未曾参与过该项目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、丁公司，为该项目提供项目管理服务的单位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352</w:t>
      </w:r>
      <w:r>
        <w:rPr>
          <w:rFonts w:ascii="仿宋_GB2312" w:eastAsia="仿宋_GB2312" w:hAnsi="仿宋_GB2312" w:cs="仿宋_GB2312" w:hint="eastAsia"/>
          <w:sz w:val="32"/>
          <w:szCs w:val="32"/>
        </w:rPr>
        <w:t>、根据《工程建设项目施工招标投标办法》，下列关于投标人参加工程建设项目投标应当具备的条件的说法中，错误的是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、具有独立订立合同的权利</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、具有履行合同的能力</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、投标资格没有被取消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、最近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年内没有重大工程质量和安全事故问题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353</w:t>
      </w:r>
      <w:r>
        <w:rPr>
          <w:rFonts w:ascii="仿宋_GB2312" w:eastAsia="仿宋_GB2312" w:hAnsi="仿宋_GB2312" w:cs="仿宋_GB2312" w:hint="eastAsia"/>
          <w:sz w:val="32"/>
          <w:szCs w:val="32"/>
        </w:rPr>
        <w:t>、根据《工程建设项目施工招标投标办法》的规定，联合体各方应当指定牵头人，授权其代表所有联合体成员负责投标和合同实施阶段的主办、协调工作，并应向招标人提交由所有联合体成员法定代表人签署的</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 xml:space="preserve"> 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、委托书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、协议书</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、投标文件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、授权书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354</w:t>
      </w:r>
      <w:r>
        <w:rPr>
          <w:rFonts w:ascii="仿宋_GB2312" w:eastAsia="仿宋_GB2312" w:hAnsi="仿宋_GB2312" w:cs="仿宋_GB2312" w:hint="eastAsia"/>
          <w:sz w:val="32"/>
          <w:szCs w:val="32"/>
        </w:rPr>
        <w:t>、某工程建设项目施工招标中，投标人递交了</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万元投标保证金，在收到中标通知书后，又书面通知招标人放弃中标。现招标人有证据表明自己因中标人放弃中标而遭受</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万元的损失。对于招标人来说，下列措施中最有利的是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、没收中标人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万元投标保证金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、没收中标人一半投标保证金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、招标人不退还中标人的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万元投标保证金，并要求中标人再赔偿其</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万元的损失</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、招标人不退还中标人的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万元投标保证金，并在此基础上要求中标人再赔</w:t>
      </w:r>
      <w:r>
        <w:rPr>
          <w:rFonts w:ascii="仿宋_GB2312" w:eastAsia="仿宋_GB2312" w:hAnsi="仿宋_GB2312" w:cs="仿宋_GB2312" w:hint="eastAsia"/>
          <w:sz w:val="32"/>
          <w:szCs w:val="32"/>
        </w:rPr>
        <w:t>偿</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万元的损失</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355</w:t>
      </w:r>
      <w:r>
        <w:rPr>
          <w:rFonts w:ascii="仿宋_GB2312" w:eastAsia="仿宋_GB2312" w:hAnsi="仿宋_GB2312" w:cs="仿宋_GB2312" w:hint="eastAsia"/>
          <w:sz w:val="32"/>
          <w:szCs w:val="32"/>
        </w:rPr>
        <w:t>、按《工程建设项目施工招标投标办法》的规定，需要审批的工程建设项目有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的，经审批部门批准可以不进行施工招标的。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、施工企业自建自用的工程，但该施工企业资质等级不符合工程要求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、施工主要采用一般的普通技术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、属于利用扶贫资金实行以工代赈需要使用农民工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、重要设备、材料等货物的采购项目总投资额为</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万元人民币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356</w:t>
      </w:r>
      <w:r>
        <w:rPr>
          <w:rFonts w:ascii="仿宋_GB2312" w:eastAsia="仿宋_GB2312" w:hAnsi="仿宋_GB2312" w:cs="仿宋_GB2312" w:hint="eastAsia"/>
          <w:sz w:val="32"/>
          <w:szCs w:val="32"/>
        </w:rPr>
        <w:t>、工程建设项目资格预审公告内容不包括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、招标人的名称和地址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、资格审查办法和标准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、对申请人的资质等级的要求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、资格预审文件的获取时间、地点和售价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357</w:t>
      </w:r>
      <w:r>
        <w:rPr>
          <w:rFonts w:ascii="仿宋_GB2312" w:eastAsia="仿宋_GB2312" w:hAnsi="仿宋_GB2312" w:cs="仿宋_GB2312" w:hint="eastAsia"/>
          <w:sz w:val="32"/>
          <w:szCs w:val="32"/>
        </w:rPr>
        <w:t>、《工程建设项目施工招标投标办法》规定，投标保证金有效期与投标有效期应当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、保持一致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、投标保证金有效期时间长</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、投标有效期时间长</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、没有必然的联系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框架协议采用质量优先法的检测、实验等仪器设备采购，淘汰比例不得低于（</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），且至少淘汰一家供应商。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A10%      B20%    C30%    D40%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359</w:t>
      </w:r>
      <w:r>
        <w:rPr>
          <w:rFonts w:ascii="仿宋_GB2312" w:eastAsia="仿宋_GB2312" w:hAnsi="仿宋_GB2312" w:cs="仿宋_GB2312" w:hint="eastAsia"/>
          <w:sz w:val="32"/>
          <w:szCs w:val="32"/>
        </w:rPr>
        <w:t>、根据《工程建设项目招标投标活动投诉处理办法》，行政监督部门对符合投诉处理条件并决定受理的，正式受理之日为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之日。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．决定受理</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．收到投诉书</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．通知投诉人</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．发出受理决定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360</w:t>
      </w:r>
      <w:r>
        <w:rPr>
          <w:rFonts w:ascii="仿宋_GB2312" w:eastAsia="仿宋_GB2312" w:hAnsi="仿宋_GB2312" w:cs="仿宋_GB2312" w:hint="eastAsia"/>
          <w:sz w:val="32"/>
          <w:szCs w:val="32"/>
        </w:rPr>
        <w:t>、某工程建设项目属于国家重大建设项目，对其开标和评标活动的投诉，应由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受理。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．该项目所在地的省级人民政府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．国务院法制办公室</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．国家发展和改革委员会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．财政部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361</w:t>
      </w:r>
      <w:r>
        <w:rPr>
          <w:rFonts w:ascii="仿宋_GB2312" w:eastAsia="仿宋_GB2312" w:hAnsi="仿宋_GB2312" w:cs="仿宋_GB2312" w:hint="eastAsia"/>
          <w:sz w:val="32"/>
          <w:szCs w:val="32"/>
        </w:rPr>
        <w:t>、招标投标投诉是指投标人和其他利害关系人认为招标投标活动不符合法律、法规和规章规定，依法向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提出意见并要求相关主体改正的行为。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招标人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有关行政监督部门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上级政府采购监督管理部门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有关行政主管部门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362</w:t>
      </w:r>
      <w:r>
        <w:rPr>
          <w:rFonts w:ascii="仿宋_GB2312" w:eastAsia="仿宋_GB2312" w:hAnsi="仿宋_GB2312" w:cs="仿宋_GB2312" w:hint="eastAsia"/>
          <w:sz w:val="32"/>
          <w:szCs w:val="32"/>
        </w:rPr>
        <w:t>、根据《工程建设项目招标投标活动投诉处理办法》的规定，负责招标投标投诉处理的工作人员，应当主动回避的情形不包括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其近亲属是被投诉人、投诉人的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其近亲属是被投诉人、投诉人的主要负责人的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年内曾经在被投诉人单位担任管理职务的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与被投诉人、投诉人有其他利害关系，可能影响对投诉事项公正处理的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363</w:t>
      </w:r>
      <w:r>
        <w:rPr>
          <w:rFonts w:ascii="仿宋_GB2312" w:eastAsia="仿宋_GB2312" w:hAnsi="仿宋_GB2312" w:cs="仿宋_GB2312" w:hint="eastAsia"/>
          <w:sz w:val="32"/>
          <w:szCs w:val="32"/>
        </w:rPr>
        <w:t>、《工程建设项目招标投标活动投诉处理办法》规定，投诉处理决定的内容不包括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、受理人的名称、住址</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、被投诉人的答辩及请求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、调查认定的基本事</w:t>
      </w:r>
      <w:r>
        <w:rPr>
          <w:rFonts w:ascii="仿宋_GB2312" w:eastAsia="仿宋_GB2312" w:hAnsi="仿宋_GB2312" w:cs="仿宋_GB2312" w:hint="eastAsia"/>
          <w:sz w:val="32"/>
          <w:szCs w:val="32"/>
        </w:rPr>
        <w:t>实</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、投诉人的投诉事项及主张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集中采购机构或者主管预算单位应当在入围通知书发出之日起（</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）日内和入围供应商签订框架协议，并在</w:t>
      </w:r>
      <w:r>
        <w:rPr>
          <w:rFonts w:ascii="仿宋_GB2312" w:eastAsia="仿宋_GB2312" w:hAnsi="仿宋_GB2312" w:cs="仿宋_GB2312" w:hint="eastAsia"/>
          <w:sz w:val="32"/>
          <w:szCs w:val="32"/>
        </w:rPr>
        <w:lastRenderedPageBreak/>
        <w:t>框架协议签订后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个工作日内，将框架协议副本报本级财政部门备案。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A7       B15     C30       D60</w:t>
      </w:r>
      <w:r>
        <w:rPr>
          <w:rFonts w:ascii="仿宋_GB2312" w:eastAsia="仿宋_GB2312" w:hAnsi="仿宋_GB2312" w:cs="仿宋_GB2312" w:hint="eastAsia"/>
          <w:color w:val="FF0000"/>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365</w:t>
      </w:r>
      <w:r>
        <w:rPr>
          <w:rFonts w:ascii="仿宋_GB2312" w:eastAsia="仿宋_GB2312" w:hAnsi="仿宋_GB2312" w:cs="仿宋_GB2312" w:hint="eastAsia"/>
          <w:sz w:val="32"/>
          <w:szCs w:val="32"/>
        </w:rPr>
        <w:t>、下列国有资金占控股或者主导地位的依法必须进行招标的项目中，可以采用邀请招标的是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某山区通信建设项目，技术非常复杂，只有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家单位可以完成该项目建设工作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某新能源建设项目，时间要求非常紧急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某水利建设项目，招标人已与</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家施工单位进行了长期技术交流与磋商，拟对这四家施工单位进行邀请招标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某水土保持项目，前三期项目中的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个中标人履约十分良好，现招标人拟在第四期项目中对这</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家单位进行邀请招标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关于退还投标保证金，下列说法正确的是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、招标人终止招标的，招标人可以不退还投标人的投标保证金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、投标人在投标截止时间前撤回投标文件的，投标保证金不予退还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、中标通知书发出后，招标人应立即退还中标人的投标保证金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、投标截止时间后投标人撤销投标文件的，招标人可以不退还投标保证金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关于投标限价，下列说法正确的是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、招标文件中可以规定最高投标限价和最低投标限价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、最高投标限价，可以在开标前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日内公布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、最高投标限价或其计算方法应当在招标文件中明确规定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、最高投标限价应当在开标现场公布</w:t>
      </w:r>
    </w:p>
    <w:p w:rsidR="0073701D" w:rsidRDefault="008F38DD">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368</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依法必须进行招标的工程施工项目，资格后审应当在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进行。</w:t>
      </w:r>
    </w:p>
    <w:p w:rsidR="0073701D" w:rsidRDefault="008F38DD">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评标准备阶段</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评标时</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、详细评审</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、确定中标候选人之后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369</w:t>
      </w:r>
      <w:r>
        <w:rPr>
          <w:rFonts w:ascii="仿宋_GB2312" w:eastAsia="仿宋_GB2312" w:hAnsi="仿宋_GB2312" w:cs="仿宋_GB2312" w:hint="eastAsia"/>
          <w:sz w:val="32"/>
          <w:szCs w:val="32"/>
        </w:rPr>
        <w:t>、评标过程中，投标文件澄清是投标人应（</w:t>
      </w:r>
      <w:r>
        <w:rPr>
          <w:rFonts w:ascii="仿宋_GB2312" w:eastAsia="仿宋_GB2312" w:hAnsi="仿宋_GB2312" w:cs="仿宋_GB2312" w:hint="eastAsia"/>
          <w:sz w:val="32"/>
          <w:szCs w:val="32"/>
        </w:rPr>
        <w:t xml:space="preserve"> C  </w:t>
      </w:r>
      <w:r>
        <w:rPr>
          <w:rFonts w:ascii="仿宋_GB2312" w:eastAsia="仿宋_GB2312" w:hAnsi="仿宋_GB2312" w:cs="仿宋_GB2312" w:hint="eastAsia"/>
          <w:sz w:val="32"/>
          <w:szCs w:val="32"/>
        </w:rPr>
        <w:t>）的要求作出的。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、招标代理机构</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、评标委员会</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、投标人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370</w:t>
      </w:r>
      <w:r>
        <w:rPr>
          <w:rFonts w:ascii="仿宋_GB2312" w:eastAsia="仿宋_GB2312" w:hAnsi="仿宋_GB2312" w:cs="仿宋_GB2312" w:hint="eastAsia"/>
          <w:sz w:val="32"/>
          <w:szCs w:val="32"/>
        </w:rPr>
        <w:t>、采用经评审的最低投标价法的，应当在投标文件能够满足招标文件实质性要求的投标人中，评审出投标价格最低的投标人，但投标价格低于（</w:t>
      </w:r>
      <w:r>
        <w:rPr>
          <w:rFonts w:ascii="仿宋_GB2312" w:eastAsia="仿宋_GB2312" w:hAnsi="仿宋_GB2312" w:cs="仿宋_GB2312" w:hint="eastAsia"/>
          <w:sz w:val="32"/>
          <w:szCs w:val="32"/>
        </w:rPr>
        <w:t xml:space="preserve"> C </w:t>
      </w:r>
      <w:r>
        <w:rPr>
          <w:rFonts w:ascii="仿宋_GB2312" w:eastAsia="仿宋_GB2312" w:hAnsi="仿宋_GB2312" w:cs="仿宋_GB2312" w:hint="eastAsia"/>
          <w:sz w:val="32"/>
          <w:szCs w:val="32"/>
        </w:rPr>
        <w:t>）的除外。</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、标底合理幅度</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、社会平均成本</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、企业成本</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、同行约定成本</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征集人应当在框架协议签订后（</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）个工作日内通过电子化采购系统将入围信息告知适用框架协议的所有采购人或者服务对象。</w:t>
      </w:r>
    </w:p>
    <w:p w:rsidR="0073701D" w:rsidRDefault="008F38DD">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A3       B7    C15       D30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372</w:t>
      </w:r>
      <w:r>
        <w:rPr>
          <w:rFonts w:ascii="仿宋_GB2312" w:eastAsia="仿宋_GB2312" w:hAnsi="仿宋_GB2312" w:cs="仿宋_GB2312" w:hint="eastAsia"/>
          <w:sz w:val="32"/>
          <w:szCs w:val="32"/>
        </w:rPr>
        <w:t>、供应商向采</w:t>
      </w:r>
      <w:r>
        <w:rPr>
          <w:rFonts w:ascii="仿宋_GB2312" w:eastAsia="仿宋_GB2312" w:hAnsi="仿宋_GB2312" w:cs="仿宋_GB2312" w:hint="eastAsia"/>
          <w:sz w:val="32"/>
          <w:szCs w:val="32"/>
        </w:rPr>
        <w:t>购人或采购代理机构以书面形式提出</w:t>
      </w:r>
      <w:r>
        <w:rPr>
          <w:rFonts w:ascii="仿宋_GB2312" w:eastAsia="仿宋_GB2312" w:hAnsi="仿宋_GB2312" w:cs="仿宋_GB2312" w:hint="eastAsia"/>
          <w:sz w:val="32"/>
          <w:szCs w:val="32"/>
        </w:rPr>
        <w:lastRenderedPageBreak/>
        <w:t>疑问寻求解答叫（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）。它是供应商的一项重要救济渠道，且必须采取书面形式。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、询问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、质疑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、举报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、采购人应当自中标、成交供应商确定之日起２个工作日内在（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）公告中标、成交结果。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、省级以上人民政府财政部门指定的媒体上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、设区的市财政部门的官网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、依照国家规定设立的政府采购中心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、中国采购与招标网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374</w:t>
      </w:r>
      <w:r>
        <w:rPr>
          <w:rFonts w:ascii="仿宋_GB2312" w:eastAsia="仿宋_GB2312" w:hAnsi="仿宋_GB2312" w:cs="仿宋_GB2312" w:hint="eastAsia"/>
          <w:sz w:val="32"/>
          <w:szCs w:val="32"/>
        </w:rPr>
        <w:t>、财政部门受理投诉后，投诉人书面申请撤回投诉的，财政部门应当：（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、经审查发现存在或可能存在违法情形的，决定不允许撤回投诉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、经审查未发现违法情形的，终止投诉处理程序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、终止投诉处理程序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、驳回投诉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375</w:t>
      </w:r>
      <w:r>
        <w:rPr>
          <w:rFonts w:ascii="仿宋_GB2312" w:eastAsia="仿宋_GB2312" w:hAnsi="仿宋_GB2312" w:cs="仿宋_GB2312" w:hint="eastAsia"/>
          <w:sz w:val="32"/>
          <w:szCs w:val="32"/>
        </w:rPr>
        <w:t>、对供应商依法提出的询问，采购人或者其委托的采购代理机构应当在</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内作出答复；对供应商依法提出的质疑，采购人或者其委托的采购代理机构应当在</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内作出答复。（</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376</w:t>
      </w:r>
      <w:r>
        <w:rPr>
          <w:rFonts w:ascii="仿宋_GB2312" w:eastAsia="仿宋_GB2312" w:hAnsi="仿宋_GB2312" w:cs="仿宋_GB2312" w:hint="eastAsia"/>
          <w:sz w:val="32"/>
          <w:szCs w:val="32"/>
        </w:rPr>
        <w:t>、采购人应当自政府采购合同签订之日起</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内，将政府采购合同在省级以上人民政府财政部门指定的媒体上公告</w:t>
      </w:r>
      <w:r>
        <w:rPr>
          <w:rFonts w:ascii="仿宋_GB2312" w:eastAsia="仿宋_GB2312" w:hAnsi="仿宋_GB2312" w:cs="仿宋_GB2312" w:hint="eastAsia"/>
          <w:sz w:val="32"/>
          <w:szCs w:val="32"/>
        </w:rPr>
        <w:t>，但政府采购合同中涉及国家秘密、商业秘密的内容除外。（</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377</w:t>
      </w:r>
      <w:r>
        <w:rPr>
          <w:rFonts w:ascii="仿宋_GB2312" w:eastAsia="仿宋_GB2312" w:hAnsi="仿宋_GB2312" w:cs="仿宋_GB2312" w:hint="eastAsia"/>
          <w:sz w:val="32"/>
          <w:szCs w:val="32"/>
        </w:rPr>
        <w:t>、政府采购合同履约保证金的数额不得超过：（</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、政府采购项目采购预算金额的</w:t>
      </w:r>
      <w:r>
        <w:rPr>
          <w:rFonts w:ascii="仿宋_GB2312" w:eastAsia="仿宋_GB2312" w:hAnsi="仿宋_GB2312" w:cs="仿宋_GB2312" w:hint="eastAsia"/>
          <w:sz w:val="32"/>
          <w:szCs w:val="32"/>
        </w:rPr>
        <w:t>20%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、政府采购合同金额的</w:t>
      </w:r>
      <w:r>
        <w:rPr>
          <w:rFonts w:ascii="仿宋_GB2312" w:eastAsia="仿宋_GB2312" w:hAnsi="仿宋_GB2312" w:cs="仿宋_GB2312" w:hint="eastAsia"/>
          <w:sz w:val="32"/>
          <w:szCs w:val="32"/>
        </w:rPr>
        <w:t>20%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、政府采购项目采购预算金额的</w:t>
      </w:r>
      <w:r>
        <w:rPr>
          <w:rFonts w:ascii="仿宋_GB2312" w:eastAsia="仿宋_GB2312" w:hAnsi="仿宋_GB2312" w:cs="仿宋_GB2312" w:hint="eastAsia"/>
          <w:sz w:val="32"/>
          <w:szCs w:val="32"/>
        </w:rPr>
        <w:t>10%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、政府采购合同金额的</w:t>
      </w:r>
      <w:r>
        <w:rPr>
          <w:rFonts w:ascii="仿宋_GB2312" w:eastAsia="仿宋_GB2312" w:hAnsi="仿宋_GB2312" w:cs="仿宋_GB2312" w:hint="eastAsia"/>
          <w:sz w:val="32"/>
          <w:szCs w:val="32"/>
        </w:rPr>
        <w:t>10%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378</w:t>
      </w:r>
      <w:r>
        <w:rPr>
          <w:rFonts w:ascii="仿宋_GB2312" w:eastAsia="仿宋_GB2312" w:hAnsi="仿宋_GB2312" w:cs="仿宋_GB2312" w:hint="eastAsia"/>
          <w:sz w:val="32"/>
          <w:szCs w:val="32"/>
        </w:rPr>
        <w:t>、政府采购工程项目采用招标以外的采购方式的，按（</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sz w:val="32"/>
          <w:szCs w:val="32"/>
        </w:rPr>
        <w:t>）执行。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、《招标投标法》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、《政府采购法》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、《工程建设招标投标管理规定》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、《政府采购货物和服务招标投标管理办法》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379</w:t>
      </w:r>
      <w:r>
        <w:rPr>
          <w:rFonts w:ascii="仿宋_GB2312" w:eastAsia="仿宋_GB2312" w:hAnsi="仿宋_GB2312" w:cs="仿宋_GB2312" w:hint="eastAsia"/>
          <w:sz w:val="32"/>
          <w:szCs w:val="32"/>
        </w:rPr>
        <w:t>、采购项目预算金额达到国务院财政部门规定标准的，政府采购项目信息应当发布于（</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、国务院指定的媒体</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、省级以上人民政府指定的媒体</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、国务院财政部门指定的媒体</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、省级以上人民政府财政部门指定的媒体</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380</w:t>
      </w:r>
      <w:r>
        <w:rPr>
          <w:rFonts w:ascii="仿宋_GB2312" w:eastAsia="仿宋_GB2312" w:hAnsi="仿宋_GB2312" w:cs="仿宋_GB2312" w:hint="eastAsia"/>
          <w:sz w:val="32"/>
          <w:szCs w:val="32"/>
        </w:rPr>
        <w:t>、关于“政府采购工程以及与工程建设有关的货物、服务”，下列说法不正确的是（</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、工程包括建设工程、“希望工程”“五个一工程”“系统工程”“信息网络工程”等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、工程，是指建设工程，包括建筑物和构筑物的新建、改建、扩建及其相关的装修、拆除、修缮等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、与工程建设有关的货物，是指构成工程不可分割的组成部分，且为实现工程基本功能所必需的设备、材料等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、与工程建设有关的服务，是指为完成工程所需的勘察、设计、监理等服务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381</w:t>
      </w:r>
      <w:r>
        <w:rPr>
          <w:rFonts w:ascii="仿宋_GB2312" w:eastAsia="仿宋_GB2312" w:hAnsi="仿宋_GB2312" w:cs="仿宋_GB2312" w:hint="eastAsia"/>
          <w:sz w:val="32"/>
          <w:szCs w:val="32"/>
        </w:rPr>
        <w:t>、财政部门经审查，认定采购文件具有明显倾向性或者歧视性等问题，给投诉人或者其他供应商合法权益造成或者可能造成损害的，可以按不同情况分别处理，下列表述错误的是（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、采购活动尚未完成的，责令修改采购文件，并按修改后的采购文件开展采购活动</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、采购活动已经完成，但尚未签订政府采购合同的，决定采购活动违法，责令重新开展采购活动；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、采购活动已经完成，并且已经签订政府采购合同的，决定采购活动违法，责令重新开展采购活动；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、采购活动已经完成，并且已经签订政府采购合同的，</w:t>
      </w:r>
      <w:r>
        <w:rPr>
          <w:rFonts w:ascii="仿宋_GB2312" w:eastAsia="仿宋_GB2312" w:hAnsi="仿宋_GB2312" w:cs="仿宋_GB2312" w:hint="eastAsia"/>
          <w:sz w:val="32"/>
          <w:szCs w:val="32"/>
        </w:rPr>
        <w:lastRenderedPageBreak/>
        <w:t>决定采购活动违法，由被投诉人按照有关法律规定承担相应的赔偿责任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382</w:t>
      </w:r>
      <w:r>
        <w:rPr>
          <w:rFonts w:ascii="仿宋_GB2312" w:eastAsia="仿宋_GB2312" w:hAnsi="仿宋_GB2312" w:cs="仿宋_GB2312" w:hint="eastAsia"/>
          <w:sz w:val="32"/>
          <w:szCs w:val="32"/>
        </w:rPr>
        <w:t>、政府采购监管部门应当将投诉处理结果在（</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）政府采购监管部门指定的政府采购信息发布媒体上公告。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、县级以上</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、市州级以上</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、省级</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、省级以上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383</w:t>
      </w:r>
      <w:r>
        <w:rPr>
          <w:rFonts w:ascii="仿宋_GB2312" w:eastAsia="仿宋_GB2312" w:hAnsi="仿宋_GB2312" w:cs="仿宋_GB2312" w:hint="eastAsia"/>
          <w:sz w:val="32"/>
          <w:szCs w:val="32"/>
        </w:rPr>
        <w:t>、政府采购监</w:t>
      </w:r>
      <w:r>
        <w:rPr>
          <w:rFonts w:ascii="仿宋_GB2312" w:eastAsia="仿宋_GB2312" w:hAnsi="仿宋_GB2312" w:cs="仿宋_GB2312" w:hint="eastAsia"/>
          <w:sz w:val="32"/>
          <w:szCs w:val="32"/>
        </w:rPr>
        <w:t>管部门应当自受理投诉之日起（</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）内，对投诉事项作出处理决定，出具投诉处理决定书，以书面形式通知投诉人、被投诉人及其他与投诉处理结果有利害关系的政府采购当事人。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384</w:t>
      </w:r>
      <w:r>
        <w:rPr>
          <w:rFonts w:ascii="仿宋_GB2312" w:eastAsia="仿宋_GB2312" w:hAnsi="仿宋_GB2312" w:cs="仿宋_GB2312" w:hint="eastAsia"/>
          <w:sz w:val="32"/>
          <w:szCs w:val="32"/>
        </w:rPr>
        <w:t>、政府采购工程进行招标投标的，适用（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、《招标投标法》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、《政府采购法》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、《工程建设招标投标管理规定》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、《政府采购货物和服务招标投标管理办法》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385</w:t>
      </w:r>
      <w:r>
        <w:rPr>
          <w:rFonts w:ascii="仿宋_GB2312" w:eastAsia="仿宋_GB2312" w:hAnsi="仿宋_GB2312" w:cs="仿宋_GB2312" w:hint="eastAsia"/>
          <w:sz w:val="32"/>
          <w:szCs w:val="32"/>
        </w:rPr>
        <w:t>、被投诉人和与投诉事项有关的供应商应当在收到投诉书副本之日起（</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）内，以书面形式向政府采购监管部门作出说明，并提交相关证据、依据和其他有关材料。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386</w:t>
      </w:r>
      <w:r>
        <w:rPr>
          <w:rFonts w:ascii="仿宋_GB2312" w:eastAsia="仿宋_GB2312" w:hAnsi="仿宋_GB2312" w:cs="仿宋_GB2312" w:hint="eastAsia"/>
          <w:sz w:val="32"/>
          <w:szCs w:val="32"/>
        </w:rPr>
        <w:t>、政府采购监管部门在受理投诉后（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）内向被投</w:t>
      </w:r>
      <w:r>
        <w:rPr>
          <w:rFonts w:ascii="仿宋_GB2312" w:eastAsia="仿宋_GB2312" w:hAnsi="仿宋_GB2312" w:cs="仿宋_GB2312" w:hint="eastAsia"/>
          <w:sz w:val="32"/>
          <w:szCs w:val="32"/>
        </w:rPr>
        <w:lastRenderedPageBreak/>
        <w:t>诉人和与投诉事项有关的供应商发送投诉书副本。</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387</w:t>
      </w:r>
      <w:r>
        <w:rPr>
          <w:rFonts w:ascii="仿宋_GB2312" w:eastAsia="仿宋_GB2312" w:hAnsi="仿宋_GB2312" w:cs="仿宋_GB2312" w:hint="eastAsia"/>
          <w:sz w:val="32"/>
          <w:szCs w:val="32"/>
        </w:rPr>
        <w:t>、政府采购合同应当采用（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）形式。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、书面</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、电子文件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、口头约定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、公证形式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388</w:t>
      </w:r>
      <w:r>
        <w:rPr>
          <w:rFonts w:ascii="仿宋_GB2312" w:eastAsia="仿宋_GB2312" w:hAnsi="仿宋_GB2312" w:cs="仿宋_GB2312" w:hint="eastAsia"/>
          <w:sz w:val="32"/>
          <w:szCs w:val="32"/>
        </w:rPr>
        <w:t>、下列（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）项不属于公开招标公告</w:t>
      </w:r>
      <w:r>
        <w:rPr>
          <w:rFonts w:ascii="仿宋_GB2312" w:eastAsia="仿宋_GB2312" w:hAnsi="仿宋_GB2312" w:cs="仿宋_GB2312" w:hint="eastAsia"/>
          <w:sz w:val="32"/>
          <w:szCs w:val="32"/>
        </w:rPr>
        <w:t>内容。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、采购人、采购代理机构的名称、地址和联系方式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、提交资格申请及证明材料的截止时间及资格审查日期</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、招标项目的名称、用途、数量、简要技术要求或者招标项目的性质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、供应商资格要求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389</w:t>
      </w:r>
      <w:r>
        <w:rPr>
          <w:rFonts w:ascii="仿宋_GB2312" w:eastAsia="仿宋_GB2312" w:hAnsi="仿宋_GB2312" w:cs="仿宋_GB2312" w:hint="eastAsia"/>
          <w:sz w:val="32"/>
          <w:szCs w:val="32"/>
        </w:rPr>
        <w:t>、任何单位或者个人发现政府采购信息发布活动不符合《政府采购信息公告管理办法》规定的，可以向（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）投诉或举报。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、监察部门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、审计部门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、政府采购管理机构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、法院</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390</w:t>
      </w:r>
      <w:r>
        <w:rPr>
          <w:rFonts w:ascii="仿宋_GB2312" w:eastAsia="仿宋_GB2312" w:hAnsi="仿宋_GB2312" w:cs="仿宋_GB2312" w:hint="eastAsia"/>
          <w:sz w:val="32"/>
          <w:szCs w:val="32"/>
        </w:rPr>
        <w:t>、招标文件中采用综合评分法的，除执行统一价格</w:t>
      </w:r>
      <w:r>
        <w:rPr>
          <w:rFonts w:ascii="仿宋_GB2312" w:eastAsia="仿宋_GB2312" w:hAnsi="仿宋_GB2312" w:cs="仿宋_GB2312" w:hint="eastAsia"/>
          <w:sz w:val="32"/>
          <w:szCs w:val="32"/>
        </w:rPr>
        <w:lastRenderedPageBreak/>
        <w:t>标准的服务项目外，服务类项目的价格权重最高为（</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80%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391</w:t>
      </w:r>
      <w:r>
        <w:rPr>
          <w:rFonts w:ascii="仿宋_GB2312" w:eastAsia="仿宋_GB2312" w:hAnsi="仿宋_GB2312" w:cs="仿宋_GB2312" w:hint="eastAsia"/>
          <w:sz w:val="32"/>
          <w:szCs w:val="32"/>
        </w:rPr>
        <w:t>、招标文件中采用综合评分法的，除执行统一价格标准的服务项目外，货物类项目的价格权重最高为（</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80%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70%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392</w:t>
      </w:r>
      <w:r>
        <w:rPr>
          <w:rFonts w:ascii="仿宋_GB2312" w:eastAsia="仿宋_GB2312" w:hAnsi="仿宋_GB2312" w:cs="仿宋_GB2312" w:hint="eastAsia"/>
          <w:sz w:val="32"/>
          <w:szCs w:val="32"/>
        </w:rPr>
        <w:t>、按照《政府采购货物和服务招标投标管理办法》规定，投标人应当按照招标文件的要求编制投标文件。投标文件应对招标文件提出的要求和条件作出（</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）响应。</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、选择性</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、非实质性</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、相应</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、实质性</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393</w:t>
      </w:r>
      <w:r>
        <w:rPr>
          <w:rFonts w:ascii="仿宋_GB2312" w:eastAsia="仿宋_GB2312" w:hAnsi="仿宋_GB2312" w:cs="仿宋_GB2312" w:hint="eastAsia"/>
          <w:sz w:val="32"/>
          <w:szCs w:val="32"/>
        </w:rPr>
        <w:t>、招标采购单位逾期退还投标保证金的，除应当退还投标保证金本金外，还应当按商业银行同期贷款利率上浮（</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）后的利率支付资金占用费。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394</w:t>
      </w:r>
      <w:r>
        <w:rPr>
          <w:rFonts w:ascii="仿宋_GB2312" w:eastAsia="仿宋_GB2312" w:hAnsi="仿宋_GB2312" w:cs="仿宋_GB2312" w:hint="eastAsia"/>
          <w:sz w:val="32"/>
          <w:szCs w:val="32"/>
        </w:rPr>
        <w:t>、政府采购项目中，联合体中有同类资质的供应商按照联合体分工承担相同的工作的，应按照（</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）确定联合体的资质。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、资质等级较高的</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、资质等级较低的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、评标现场情况而定</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、监督单位的意见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395</w:t>
      </w:r>
      <w:r>
        <w:rPr>
          <w:rFonts w:ascii="仿宋_GB2312" w:eastAsia="仿宋_GB2312" w:hAnsi="仿宋_GB2312" w:cs="仿宋_GB2312" w:hint="eastAsia"/>
          <w:sz w:val="32"/>
          <w:szCs w:val="32"/>
        </w:rPr>
        <w:t>、根据《政府采购货物和服务招标投标管理办法》规定，采购</w:t>
      </w:r>
      <w:r>
        <w:rPr>
          <w:rFonts w:ascii="仿宋_GB2312" w:eastAsia="仿宋_GB2312" w:hAnsi="仿宋_GB2312" w:cs="仿宋_GB2312" w:hint="eastAsia"/>
          <w:sz w:val="32"/>
          <w:szCs w:val="32"/>
        </w:rPr>
        <w:t>人根据采购项目的特殊要求规定投标人特定条件的，联合体各方中（</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）符合采购人规定的特定条件。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、均要</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、至少应当有半数以上</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、至少应当有一方</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、只要有一方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396</w:t>
      </w:r>
      <w:r>
        <w:rPr>
          <w:rFonts w:ascii="仿宋_GB2312" w:eastAsia="仿宋_GB2312" w:hAnsi="仿宋_GB2312" w:cs="仿宋_GB2312" w:hint="eastAsia"/>
          <w:sz w:val="32"/>
          <w:szCs w:val="32"/>
        </w:rPr>
        <w:t>、根据《政府采购货物和服务招标投标管理办法》规定，投标人根据招标文件载明的标的采购项目实际情况，拟在中标后将中标项目的（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sz w:val="32"/>
          <w:szCs w:val="32"/>
        </w:rPr>
        <w:t>）工作交由他人完成的，应当在投标文件中载明。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、主体、关键性</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、非主体、非关键性</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、核心</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、非核心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397</w:t>
      </w:r>
      <w:r>
        <w:rPr>
          <w:rFonts w:ascii="仿宋_GB2312" w:eastAsia="仿宋_GB2312" w:hAnsi="仿宋_GB2312" w:cs="仿宋_GB2312" w:hint="eastAsia"/>
          <w:sz w:val="32"/>
          <w:szCs w:val="32"/>
        </w:rPr>
        <w:t>、投标人在投标截止时间前，可以对所递交的投标文件进行（</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），并书面通知招标采购单位。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、补充</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、修改</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、撤回</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、以上三项均是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398</w:t>
      </w:r>
      <w:r>
        <w:rPr>
          <w:rFonts w:ascii="仿宋_GB2312" w:eastAsia="仿宋_GB2312" w:hAnsi="仿宋_GB2312" w:cs="仿宋_GB2312" w:hint="eastAsia"/>
          <w:sz w:val="32"/>
          <w:szCs w:val="32"/>
        </w:rPr>
        <w:t>、根据《政府采购货物和服务招标投标管理办法》规定，开标过程应当由（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）指定专人负责记录，并存档备查。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、招标采购单位</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、政府采购监管部门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、采购人单位</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、专家代表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399</w:t>
      </w:r>
      <w:r>
        <w:rPr>
          <w:rFonts w:ascii="仿宋_GB2312" w:eastAsia="仿宋_GB2312" w:hAnsi="仿宋_GB2312" w:cs="仿宋_GB2312" w:hint="eastAsia"/>
          <w:sz w:val="32"/>
          <w:szCs w:val="32"/>
        </w:rPr>
        <w:t>、根据《政府采购货物和服务招标投标管理办法》规定，开标大会由（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）主持，采购人、投标供应商和有关方面代表参加。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、政府采购监管部门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、招标采购单位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、采购人单位</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、专家代表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、政府采购代理机构应当在评审结束后（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）个工作日内将评审报告送交采购人。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401</w:t>
      </w:r>
      <w:r>
        <w:rPr>
          <w:rFonts w:ascii="仿宋_GB2312" w:eastAsia="仿宋_GB2312" w:hAnsi="仿宋_GB2312" w:cs="仿宋_GB2312" w:hint="eastAsia"/>
          <w:sz w:val="32"/>
          <w:szCs w:val="32"/>
        </w:rPr>
        <w:t>、招标采购单位可以视采购具体情况，延长投标截止时间和开标时间，但至少应当在招标文件要求提交投标文件的截止时间（</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）日前，将变更时间书面通知所有招标文件收受人，并在财政部门指定的政府采购信息发布媒体上发布变更公告。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402</w:t>
      </w:r>
      <w:r>
        <w:rPr>
          <w:rFonts w:ascii="仿宋_GB2312" w:eastAsia="仿宋_GB2312" w:hAnsi="仿宋_GB2312" w:cs="仿宋_GB2312" w:hint="eastAsia"/>
          <w:sz w:val="32"/>
          <w:szCs w:val="32"/>
        </w:rPr>
        <w:t>、采购数额在</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万元以上、技术复杂的项目，评标委员会中技术、经济方面的专家人数应当为（</w:t>
      </w:r>
      <w:r>
        <w:rPr>
          <w:rFonts w:ascii="仿宋_GB2312" w:eastAsia="仿宋_GB2312" w:hAnsi="仿宋_GB2312" w:cs="仿宋_GB2312" w:hint="eastAsia"/>
          <w:sz w:val="32"/>
          <w:szCs w:val="32"/>
        </w:rPr>
        <w:t xml:space="preserve"> B </w:t>
      </w:r>
      <w:r>
        <w:rPr>
          <w:rFonts w:ascii="仿宋_GB2312" w:eastAsia="仿宋_GB2312" w:hAnsi="仿宋_GB2312" w:cs="仿宋_GB2312" w:hint="eastAsia"/>
          <w:sz w:val="32"/>
          <w:szCs w:val="32"/>
        </w:rPr>
        <w:t>）人以上单数。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403</w:t>
      </w:r>
      <w:r>
        <w:rPr>
          <w:rFonts w:ascii="仿宋_GB2312" w:eastAsia="仿宋_GB2312" w:hAnsi="仿宋_GB2312" w:cs="仿宋_GB2312" w:hint="eastAsia"/>
          <w:sz w:val="32"/>
          <w:szCs w:val="32"/>
        </w:rPr>
        <w:t>、根据《政府采购货物和服务招标投标管理办法》规定，采购人自行组织招标的，应当在评标结束后（</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）个工作日内确</w:t>
      </w:r>
      <w:r>
        <w:rPr>
          <w:rFonts w:ascii="仿宋_GB2312" w:eastAsia="仿宋_GB2312" w:hAnsi="仿宋_GB2312" w:cs="仿宋_GB2312" w:hint="eastAsia"/>
          <w:sz w:val="32"/>
          <w:szCs w:val="32"/>
        </w:rPr>
        <w:t>定中标供应商。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、三个</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、五个</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、七个</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、三十个</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404</w:t>
      </w:r>
      <w:r>
        <w:rPr>
          <w:rFonts w:ascii="仿宋_GB2312" w:eastAsia="仿宋_GB2312" w:hAnsi="仿宋_GB2312" w:cs="仿宋_GB2312" w:hint="eastAsia"/>
          <w:sz w:val="32"/>
          <w:szCs w:val="32"/>
        </w:rPr>
        <w:t>、在谈判小组中，专家的人数不得少于（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、谈判小组成员总数的三分之一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、三人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、五人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、谈判小组成员总数的三分之二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405</w:t>
      </w:r>
      <w:r>
        <w:rPr>
          <w:rFonts w:ascii="仿宋_GB2312" w:eastAsia="仿宋_GB2312" w:hAnsi="仿宋_GB2312" w:cs="仿宋_GB2312" w:hint="eastAsia"/>
          <w:sz w:val="32"/>
          <w:szCs w:val="32"/>
        </w:rPr>
        <w:t>、对不同文字文本投标文件的解释发生异议的，（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、以中文文本为准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、作无效投标处理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、由评标委员会讨论决定如何处理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、邀请文字专家来解释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406</w:t>
      </w:r>
      <w:r>
        <w:rPr>
          <w:rFonts w:ascii="仿宋_GB2312" w:eastAsia="仿宋_GB2312" w:hAnsi="仿宋_GB2312" w:cs="仿宋_GB2312" w:hint="eastAsia"/>
          <w:sz w:val="32"/>
          <w:szCs w:val="32"/>
        </w:rPr>
        <w:t>、评标委员会成员对投标文件进行初审通常不审查（</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、是否缴纳投标保证金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、投标文件的有效性、完</w:t>
      </w:r>
      <w:r>
        <w:rPr>
          <w:rFonts w:ascii="仿宋_GB2312" w:eastAsia="仿宋_GB2312" w:hAnsi="仿宋_GB2312" w:cs="仿宋_GB2312" w:hint="eastAsia"/>
          <w:sz w:val="32"/>
          <w:szCs w:val="32"/>
        </w:rPr>
        <w:t>整性</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、投标文件中报价的合理性</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、投标文件对招标文件的响应程度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407</w:t>
      </w:r>
      <w:r>
        <w:rPr>
          <w:rFonts w:ascii="仿宋_GB2312" w:eastAsia="仿宋_GB2312" w:hAnsi="仿宋_GB2312" w:cs="仿宋_GB2312" w:hint="eastAsia"/>
          <w:sz w:val="32"/>
          <w:szCs w:val="32"/>
        </w:rPr>
        <w:t>、根据《关于进一步规范政府采购评审工作有关问题的通知》（财库〔</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号）的要求，评审委员会成员对供应商的价格分等客观评分项的评分应当</w:t>
      </w:r>
      <w:r>
        <w:rPr>
          <w:rFonts w:ascii="仿宋_GB2312" w:eastAsia="仿宋_GB2312" w:hAnsi="仿宋_GB2312" w:cs="仿宋_GB2312" w:hint="eastAsia"/>
          <w:sz w:val="32"/>
          <w:szCs w:val="32"/>
        </w:rPr>
        <w:t xml:space="preserve"> _______</w:t>
      </w:r>
      <w:r>
        <w:rPr>
          <w:rFonts w:ascii="仿宋_GB2312" w:eastAsia="仿宋_GB2312" w:hAnsi="仿宋_GB2312" w:cs="仿宋_GB2312" w:hint="eastAsia"/>
          <w:sz w:val="32"/>
          <w:szCs w:val="32"/>
        </w:rPr>
        <w:t>，对其他需要借助专业知识评判的主观评分项，应当</w:t>
      </w:r>
      <w:r>
        <w:rPr>
          <w:rFonts w:ascii="仿宋_GB2312" w:eastAsia="仿宋_GB2312" w:hAnsi="仿宋_GB2312" w:cs="仿宋_GB2312" w:hint="eastAsia"/>
          <w:sz w:val="32"/>
          <w:szCs w:val="32"/>
        </w:rPr>
        <w:t>_______</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、发挥自己的专业所长公正评分；一致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、严格按照评分细则公正评分；一致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、一致；严格按照评分细则公正评分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、一致；发挥自己的专业所长公正评分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408</w:t>
      </w:r>
      <w:r>
        <w:rPr>
          <w:rFonts w:ascii="仿宋_GB2312" w:eastAsia="仿宋_GB2312" w:hAnsi="仿宋_GB2312" w:cs="仿宋_GB2312" w:hint="eastAsia"/>
          <w:sz w:val="32"/>
          <w:szCs w:val="32"/>
        </w:rPr>
        <w:t>、根据《关于进一步规范政府采购评审工作有关问题的通知》（财库〔</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号）的要求，评审委员会成员对需要共同认定的事项存在争议的，按照（</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）做出结论。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、评审委员会组长的意见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、采购人代表的意见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、少数服从多数的原则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、不计名投票的方法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409</w:t>
      </w:r>
      <w:r>
        <w:rPr>
          <w:rFonts w:ascii="仿宋_GB2312" w:eastAsia="仿宋_GB2312" w:hAnsi="仿宋_GB2312" w:cs="仿宋_GB2312" w:hint="eastAsia"/>
          <w:sz w:val="32"/>
          <w:szCs w:val="32"/>
        </w:rPr>
        <w:t>、根据《关于进一步规范政府采购评审工作有关问题的通知》（财库〔</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号）的要求，评审委员会成员要依法（</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），并对评审意见承担个人责任。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、公平评审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、公正评审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、独立评审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410</w:t>
      </w:r>
      <w:r>
        <w:rPr>
          <w:rFonts w:ascii="仿宋_GB2312" w:eastAsia="仿宋_GB2312" w:hAnsi="仿宋_GB2312" w:cs="仿宋_GB2312" w:hint="eastAsia"/>
          <w:sz w:val="32"/>
          <w:szCs w:val="32"/>
        </w:rPr>
        <w:t>、采用综合评分法评审的政府采购货物招标项目，中标候</w:t>
      </w:r>
      <w:r>
        <w:rPr>
          <w:rFonts w:ascii="仿宋_GB2312" w:eastAsia="仿宋_GB2312" w:hAnsi="仿宋_GB2312" w:cs="仿宋_GB2312" w:hint="eastAsia"/>
          <w:sz w:val="32"/>
          <w:szCs w:val="32"/>
        </w:rPr>
        <w:t>选人评审得分相同时，其排名应（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）顺序排列。</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、按照投标报价由低到高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、按照技术指标优劣</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、由评标委员会综合考虑投标情况自定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、按照投标报价得分由高到低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411</w:t>
      </w:r>
      <w:r>
        <w:rPr>
          <w:rFonts w:ascii="仿宋_GB2312" w:eastAsia="仿宋_GB2312" w:hAnsi="仿宋_GB2312" w:cs="仿宋_GB2312" w:hint="eastAsia"/>
          <w:sz w:val="32"/>
          <w:szCs w:val="32"/>
        </w:rPr>
        <w:t>、招标采购单位可以要求投标人提交符合招标文件规定要求的备选投标方案，但应当在招标文件中说明，并明确（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、评审标准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、处理办法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、评审要素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两项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412</w:t>
      </w:r>
      <w:r>
        <w:rPr>
          <w:rFonts w:ascii="仿宋_GB2312" w:eastAsia="仿宋_GB2312" w:hAnsi="仿宋_GB2312" w:cs="仿宋_GB2312" w:hint="eastAsia"/>
          <w:sz w:val="32"/>
          <w:szCs w:val="32"/>
        </w:rPr>
        <w:t>、财政部门应建立政府采购评审专家（</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）制度，听</w:t>
      </w:r>
      <w:r>
        <w:rPr>
          <w:rFonts w:ascii="仿宋_GB2312" w:eastAsia="仿宋_GB2312" w:hAnsi="仿宋_GB2312" w:cs="仿宋_GB2312" w:hint="eastAsia"/>
          <w:sz w:val="32"/>
          <w:szCs w:val="32"/>
        </w:rPr>
        <w:lastRenderedPageBreak/>
        <w:t>取有关各方对评审专家业务水平、工作能力、职业道德等方面的意见，核实并记录有关内容。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、检查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、信息反馈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、调研</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、考核</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413</w:t>
      </w:r>
      <w:r>
        <w:rPr>
          <w:rFonts w:ascii="仿宋_GB2312" w:eastAsia="仿宋_GB2312" w:hAnsi="仿宋_GB2312" w:cs="仿宋_GB2312" w:hint="eastAsia"/>
          <w:sz w:val="32"/>
          <w:szCs w:val="32"/>
        </w:rPr>
        <w:t>、政府采购评审专家在一年内发生两次通报批评或不良记录的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、不得再从事政府采购评审工作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、取消其一年以上政府采购评审资格，并可以在财政部门指定的政府采购信息发布媒体上公告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、取消其两年以上政府采购评审资格，并在财政部门指定的政府采购信息发布媒体上予以公告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、取消其政府采购评审资格，并由监察机关按照有关规定给予行政处分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414</w:t>
      </w:r>
      <w:r>
        <w:rPr>
          <w:rFonts w:ascii="仿宋_GB2312" w:eastAsia="仿宋_GB2312" w:hAnsi="仿宋_GB2312" w:cs="仿宋_GB2312" w:hint="eastAsia"/>
          <w:sz w:val="32"/>
          <w:szCs w:val="32"/>
        </w:rPr>
        <w:t>、政府采购评审专家是指（</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、熟悉政府采购政策，符合政府采购专家条件的专业技术人员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、熟悉政府采购政策，符合政府采购专家条件的技术、经济专家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、熟悉政府采购政策，符合政府采购专家条件的技术、经济、法律专家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、符合《政府采购评审专家管理办法》规定条件和要</w:t>
      </w:r>
      <w:r>
        <w:rPr>
          <w:rFonts w:ascii="仿宋_GB2312" w:eastAsia="仿宋_GB2312" w:hAnsi="仿宋_GB2312" w:cs="仿宋_GB2312" w:hint="eastAsia"/>
          <w:sz w:val="32"/>
          <w:szCs w:val="32"/>
        </w:rPr>
        <w:lastRenderedPageBreak/>
        <w:t>求，以独立身份从事和参加政府采购有关评审工作的人员</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415</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评审专家发生通报批评或不良记录累计（</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color w:val="000000"/>
          <w:sz w:val="32"/>
          <w:szCs w:val="32"/>
        </w:rPr>
        <w:t>）者，将不得再从事评审工作。</w:t>
      </w:r>
      <w:r>
        <w:rPr>
          <w:rFonts w:ascii="仿宋_GB2312" w:eastAsia="仿宋_GB2312" w:hAnsi="仿宋_GB2312" w:cs="仿宋_GB2312" w:hint="eastAsia"/>
          <w:color w:val="000000"/>
          <w:sz w:val="32"/>
          <w:szCs w:val="32"/>
        </w:rPr>
        <w:t xml:space="preserve"> </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、三次以上</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、两次以上</w:t>
      </w:r>
    </w:p>
    <w:p w:rsidR="0073701D" w:rsidRDefault="008F38D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、四次以上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、一次以上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416</w:t>
      </w:r>
      <w:r>
        <w:rPr>
          <w:rFonts w:ascii="仿宋_GB2312" w:eastAsia="仿宋_GB2312" w:hAnsi="仿宋_GB2312" w:cs="仿宋_GB2312" w:hint="eastAsia"/>
          <w:sz w:val="32"/>
          <w:szCs w:val="32"/>
        </w:rPr>
        <w:t>、根据《政府采购评审专家管理办法》规定，评审专家故意并且严重损害采购人、供应商等正当权益的，财政部门将（</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、给予通报批评的处罚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、取消其政府采购评审专家资格</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、取消其一年以上评审资格</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、给予记</w:t>
      </w:r>
      <w:r>
        <w:rPr>
          <w:rFonts w:ascii="仿宋_GB2312" w:eastAsia="仿宋_GB2312" w:hAnsi="仿宋_GB2312" w:cs="仿宋_GB2312" w:hint="eastAsia"/>
          <w:sz w:val="32"/>
          <w:szCs w:val="32"/>
        </w:rPr>
        <w:t>入不良记录的处罚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417</w:t>
      </w:r>
      <w:r>
        <w:rPr>
          <w:rFonts w:ascii="仿宋_GB2312" w:eastAsia="仿宋_GB2312" w:hAnsi="仿宋_GB2312" w:cs="仿宋_GB2312" w:hint="eastAsia"/>
          <w:sz w:val="32"/>
          <w:szCs w:val="32"/>
        </w:rPr>
        <w:t>、《节能产品政府采购实施意见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》将按照积极稳妥、分步实施的办法，逐步扩大到全国范围。</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年在中央一级预算单位和省级（含计划单列市）预算单位实行，</w:t>
      </w:r>
      <w:r>
        <w:rPr>
          <w:rFonts w:ascii="仿宋_GB2312" w:eastAsia="仿宋_GB2312" w:hAnsi="仿宋_GB2312" w:cs="仿宋_GB2312" w:hint="eastAsia"/>
          <w:sz w:val="32"/>
          <w:szCs w:val="32"/>
        </w:rPr>
        <w:t>2006</w:t>
      </w:r>
      <w:r>
        <w:rPr>
          <w:rFonts w:ascii="仿宋_GB2312" w:eastAsia="仿宋_GB2312" w:hAnsi="仿宋_GB2312" w:cs="仿宋_GB2312" w:hint="eastAsia"/>
          <w:sz w:val="32"/>
          <w:szCs w:val="32"/>
        </w:rPr>
        <w:t>年扩大到中央二级预算单位和地市一级预算单位实行，（</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）年全面实行。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2008</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2009</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2007</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418</w:t>
      </w:r>
      <w:r>
        <w:rPr>
          <w:rFonts w:ascii="仿宋_GB2312" w:eastAsia="仿宋_GB2312" w:hAnsi="仿宋_GB2312" w:cs="仿宋_GB2312" w:hint="eastAsia"/>
          <w:sz w:val="32"/>
          <w:szCs w:val="32"/>
        </w:rPr>
        <w:t>、根据《政府采购评审专家管理办法》规定，（</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）应当加强对评审专家的监督管理，切实规范专家执业行为。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、采购代理机构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、财政部门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、监察机关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419</w:t>
      </w:r>
      <w:r>
        <w:rPr>
          <w:rFonts w:ascii="仿宋_GB2312" w:eastAsia="仿宋_GB2312" w:hAnsi="仿宋_GB2312" w:cs="仿宋_GB2312" w:hint="eastAsia"/>
          <w:sz w:val="32"/>
          <w:szCs w:val="32"/>
        </w:rPr>
        <w:t>、凡经（</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）审核登记的专家，即获得评审专家资格，可以根据管理需要颁发《政府采购评审专家聘书》。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、采购代理机构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、财政部门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、集中采购机构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420</w:t>
      </w:r>
      <w:r>
        <w:rPr>
          <w:rFonts w:ascii="仿宋_GB2312" w:eastAsia="仿宋_GB2312" w:hAnsi="仿宋_GB2312" w:cs="仿宋_GB2312" w:hint="eastAsia"/>
          <w:sz w:val="32"/>
          <w:szCs w:val="32"/>
        </w:rPr>
        <w:t>、采购人在进行政府采购活动时，在技术、服务等指标满足采购需求的前提下，要</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节能产品；对部分节能效果、性能等达到要求的产品，实行</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，以促进节约能源，保护环境，降低政府机构能源费用开支。（</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、强制采购；优先采购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、集中采购；强制采购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、集中采购；优先采购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、优先采购；强制采购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421</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）对政府采购活动中的违法行为，有权控告</w:t>
      </w:r>
      <w:r>
        <w:rPr>
          <w:rFonts w:ascii="仿宋_GB2312" w:eastAsia="仿宋_GB2312" w:hAnsi="仿宋_GB2312" w:cs="仿宋_GB2312" w:hint="eastAsia"/>
          <w:sz w:val="32"/>
          <w:szCs w:val="32"/>
        </w:rPr>
        <w:t>和检举，有关部门、机关应当依照各自职责及时处理。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、人大代表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、经政府采购监督管理部门授权的单位和个人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、政协委员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、任何单位和个人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）应当加强对参与政府采购活动的国家机关、国家公务员和国家行政机关任命的其他人员实施监察。</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、监察机关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、公安机关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、政府采购监督管理部门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、行政机关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423</w:t>
      </w:r>
      <w:r>
        <w:rPr>
          <w:rFonts w:ascii="仿宋_GB2312" w:eastAsia="仿宋_GB2312" w:hAnsi="仿宋_GB2312" w:cs="仿宋_GB2312" w:hint="eastAsia"/>
          <w:sz w:val="32"/>
          <w:szCs w:val="32"/>
        </w:rPr>
        <w:t>、政府采购监督管理部门（</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、既要设置集中采购机构，也要参与政府采购项目的采购活动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、不得设置集中采购机构，但可以参与政府采购项目的采购活动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、不得设置集中采购机构，不得参与政府采购项目的采购活动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、可以设置集中采购机构，但不得参与政府采购项目的采购活动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424</w:t>
      </w:r>
      <w:r>
        <w:rPr>
          <w:rFonts w:ascii="仿宋_GB2312" w:eastAsia="仿宋_GB2312" w:hAnsi="仿宋_GB2312" w:cs="仿宋_GB2312" w:hint="eastAsia"/>
          <w:sz w:val="32"/>
          <w:szCs w:val="32"/>
        </w:rPr>
        <w:t>、废标后，需要采取其他方式重新组织采购的，应当在采购活动开始前获得（</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）或者政府有关部门批准。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、省级以上人民政府采购监督管理部门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、原评审委员会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、设区的市、自治州以上人民政府采购监督管理部门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425</w:t>
      </w:r>
      <w:r>
        <w:rPr>
          <w:rFonts w:ascii="仿宋_GB2312" w:eastAsia="仿宋_GB2312" w:hAnsi="仿宋_GB2312" w:cs="仿宋_GB2312" w:hint="eastAsia"/>
          <w:sz w:val="32"/>
          <w:szCs w:val="32"/>
        </w:rPr>
        <w:t>、采购人可以要求参加政府采购的供应商提供有关资质证明文件和业绩情况，并根据法律规定的供应商条件和采购项目对供应商的特定要求，对（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、供应商参加政府采购活动进行管理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、供应商的资格进行审查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、供应商采取区别对待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、供应商的产品提出限制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426</w:t>
      </w:r>
      <w:r>
        <w:rPr>
          <w:rFonts w:ascii="仿宋_GB2312" w:eastAsia="仿宋_GB2312" w:hAnsi="仿宋_GB2312" w:cs="仿宋_GB2312" w:hint="eastAsia"/>
          <w:sz w:val="32"/>
          <w:szCs w:val="32"/>
        </w:rPr>
        <w:t>、采购人未依法公布政府采购项目的（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）和采购结果的，责令改正，对直接负责的主管人员依法给予处分。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、采购方式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、采购标准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、采购目的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、采购预算</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427</w:t>
      </w:r>
      <w:r>
        <w:rPr>
          <w:rFonts w:ascii="仿宋_GB2312" w:eastAsia="仿宋_GB2312" w:hAnsi="仿宋_GB2312" w:cs="仿宋_GB2312" w:hint="eastAsia"/>
          <w:sz w:val="32"/>
          <w:szCs w:val="32"/>
        </w:rPr>
        <w:t>、政府采购监督管理部门对供应商的投诉逾期未作处理的，给予（</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、当事人记过处分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、直接负责的主管人员和其他直接责任人员行政处分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、当事人警告处分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、直接负责的主管人员和其他直接责任人员罚款处理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428</w:t>
      </w:r>
      <w:r>
        <w:rPr>
          <w:rFonts w:ascii="仿宋_GB2312" w:eastAsia="仿宋_GB2312" w:hAnsi="仿宋_GB2312" w:cs="仿宋_GB2312" w:hint="eastAsia"/>
          <w:sz w:val="32"/>
          <w:szCs w:val="32"/>
        </w:rPr>
        <w:t>、大型或者复杂的政</w:t>
      </w:r>
      <w:r>
        <w:rPr>
          <w:rFonts w:ascii="仿宋_GB2312" w:eastAsia="仿宋_GB2312" w:hAnsi="仿宋_GB2312" w:cs="仿宋_GB2312" w:hint="eastAsia"/>
          <w:sz w:val="32"/>
          <w:szCs w:val="32"/>
        </w:rPr>
        <w:t>府采购项目的验收，应当（</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）。验收方成员应当在验收书上签字，并承担法律责任。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、邀请财政部门负责验收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、邀请国家认可的质量检测机构参加验收工作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、委托集中采购机构验收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、邀请纪检监察部门参与验收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429</w:t>
      </w:r>
      <w:r>
        <w:rPr>
          <w:rFonts w:ascii="仿宋_GB2312" w:eastAsia="仿宋_GB2312" w:hAnsi="仿宋_GB2312" w:cs="仿宋_GB2312" w:hint="eastAsia"/>
          <w:sz w:val="32"/>
          <w:szCs w:val="32"/>
        </w:rPr>
        <w:t>、合同签订后，采购人要在规定的时间将合同副本报（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）和有关部门备案。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、工商行政管理部门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、税务部门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、同级政府采购监管部门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、纪检监察部门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430</w:t>
      </w:r>
      <w:r>
        <w:rPr>
          <w:rFonts w:ascii="仿宋_GB2312" w:eastAsia="仿宋_GB2312" w:hAnsi="仿宋_GB2312" w:cs="仿宋_GB2312" w:hint="eastAsia"/>
          <w:sz w:val="32"/>
          <w:szCs w:val="32"/>
        </w:rPr>
        <w:t>、采购人在政府采购活动中，按照一定的政府采购程序，选定中标、成交供应商，与供应商达成协议后，就必须（</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）尽快与中标、成交供应商签订政府采购合同。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、按照自身情况</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、在请示上级部门后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、在请示上级部门后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、在法定期限内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431</w:t>
      </w:r>
      <w:r>
        <w:rPr>
          <w:rFonts w:ascii="仿宋_GB2312" w:eastAsia="仿宋_GB2312" w:hAnsi="仿宋_GB2312" w:cs="仿宋_GB2312" w:hint="eastAsia"/>
          <w:sz w:val="32"/>
          <w:szCs w:val="32"/>
        </w:rPr>
        <w:t>、《政府采购法》的立法目的是（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、为了规范政府采购行为，提高政府采购资金的使用效益，维护国家利益和社会公共利益，保护政府采购当事人的合法权益，促进廉政建设</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、为了规范政府采购行为，提高财政性资金的使用效益，维护国家利益和社会公共利益，保护招标投标活动当事人的合法权益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C</w:t>
      </w:r>
      <w:r>
        <w:rPr>
          <w:rFonts w:ascii="仿宋_GB2312" w:eastAsia="仿宋_GB2312" w:hAnsi="仿宋_GB2312" w:cs="仿宋_GB2312"/>
          <w:sz w:val="32"/>
          <w:szCs w:val="32"/>
        </w:rPr>
        <w:t>、为了规范招标投标活动，保护国家利益、社会公共利益和招标投标活动当事人的合法权益，提高经济效益</w:t>
      </w:r>
      <w:r>
        <w:rPr>
          <w:rFonts w:ascii="仿宋_GB2312" w:eastAsia="仿宋_GB2312" w:hAnsi="仿宋_GB2312" w:cs="仿宋_GB2312"/>
          <w:sz w:val="32"/>
          <w:szCs w:val="32"/>
        </w:rPr>
        <w:t>，保证项目质量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、为了规范招标投标活动，保护国家利益、社会公共利益和政府采购活动当事人的合法权益，保证项目质量，促进廉政建设</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432</w:t>
      </w:r>
      <w:r>
        <w:rPr>
          <w:rFonts w:ascii="仿宋_GB2312" w:eastAsia="仿宋_GB2312" w:hAnsi="仿宋_GB2312" w:cs="仿宋_GB2312" w:hint="eastAsia"/>
          <w:sz w:val="32"/>
          <w:szCs w:val="32"/>
        </w:rPr>
        <w:t>、政府采购的信息应当在政府采购监督管理部门指定的媒体上及时向社会公开发布，但涉及（</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D </w:t>
      </w:r>
      <w:r>
        <w:rPr>
          <w:rFonts w:ascii="仿宋_GB2312" w:eastAsia="仿宋_GB2312" w:hAnsi="仿宋_GB2312" w:cs="仿宋_GB2312" w:hint="eastAsia"/>
          <w:sz w:val="32"/>
          <w:szCs w:val="32"/>
        </w:rPr>
        <w:t>）的除外。</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、评分总分</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、评分分项</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、资格性审查情况</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、商业秘密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433</w:t>
      </w:r>
      <w:r>
        <w:rPr>
          <w:rFonts w:ascii="仿宋_GB2312" w:eastAsia="仿宋_GB2312" w:hAnsi="仿宋_GB2312" w:cs="仿宋_GB2312" w:hint="eastAsia"/>
          <w:sz w:val="32"/>
          <w:szCs w:val="32"/>
        </w:rPr>
        <w:t>、针对“采用招标所需时间不能满足用户紧急需要的”情形规定，下列哪种情形可以采用竞争性谈判方式？（</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、事先不能确定招标所花费时间的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、采购人不可预见的或者非因采购人拖延导致的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、发生了不可预见的紧急情况的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、因重大变故采购任务曾经取消的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434</w:t>
      </w:r>
      <w:r>
        <w:rPr>
          <w:rFonts w:ascii="仿宋_GB2312" w:eastAsia="仿宋_GB2312" w:hAnsi="仿宋_GB2312" w:cs="仿宋_GB2312" w:hint="eastAsia"/>
          <w:sz w:val="32"/>
          <w:szCs w:val="32"/>
        </w:rPr>
        <w:t>、单选《政府采购评审专家管理办法》（财库</w:t>
      </w: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号文）所称评审专家，是：（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、经省级以上人民政府财政部门选聘的</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、市级人民政府选聘的</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、县级以上人民政府选定的</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、各级人民政府选定的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435</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）要对评分汇总情况进行复核。</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、采购代理机构</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、评审委员会</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、供应商代表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436</w:t>
      </w:r>
      <w:r>
        <w:rPr>
          <w:rFonts w:ascii="仿宋_GB2312" w:eastAsia="仿宋_GB2312" w:hAnsi="仿宋_GB2312" w:cs="仿宋_GB2312" w:hint="eastAsia"/>
          <w:sz w:val="32"/>
          <w:szCs w:val="32"/>
        </w:rPr>
        <w:t>、《工程建设项目招标投标活动投诉处理办法》投诉人应当在知道或者应当知道其权益受到侵害之日起（</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）内提出书面投诉。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437</w:t>
      </w:r>
      <w:r>
        <w:rPr>
          <w:rFonts w:ascii="仿宋_GB2312" w:eastAsia="仿宋_GB2312" w:hAnsi="仿宋_GB2312" w:cs="仿宋_GB2312" w:hint="eastAsia"/>
          <w:sz w:val="32"/>
          <w:szCs w:val="32"/>
        </w:rPr>
        <w:t>、根据《财政部关于加强政府采购供应商投诉受理审查工作的通知》规定，投诉事项或投诉请求不清晰的，应当（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sz w:val="32"/>
          <w:szCs w:val="32"/>
        </w:rPr>
        <w:t>）。</w:t>
      </w:r>
    </w:p>
    <w:p w:rsidR="0073701D" w:rsidRDefault="008F38DD">
      <w:pPr>
        <w:numPr>
          <w:ilvl w:val="0"/>
          <w:numId w:val="5"/>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不予受理</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、告知投诉人限期补充或修改后重新投诉</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、要求投诉人提供信息来源或有效证据</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、认定为无效投诉</w:t>
      </w:r>
    </w:p>
    <w:p w:rsidR="0073701D" w:rsidRDefault="008F38DD">
      <w:pPr>
        <w:numPr>
          <w:ilvl w:val="0"/>
          <w:numId w:val="6"/>
        </w:numPr>
        <w:spacing w:line="60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）负责对政府采购信息公告活动进行监督、检</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查和管理。</w:t>
      </w:r>
      <w:r>
        <w:rPr>
          <w:rFonts w:ascii="仿宋_GB2312" w:eastAsia="仿宋_GB2312" w:hAnsi="仿宋_GB2312" w:cs="仿宋_GB2312" w:hint="eastAsia"/>
          <w:sz w:val="32"/>
          <w:szCs w:val="32"/>
        </w:rPr>
        <w:t xml:space="preserve">   </w:t>
      </w:r>
    </w:p>
    <w:p w:rsidR="0073701D" w:rsidRDefault="008F38DD">
      <w:pPr>
        <w:spacing w:line="600" w:lineRule="exact"/>
        <w:ind w:leftChars="504" w:left="1058"/>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、监察部门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、县级以上各级财政部门</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、审计部门</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、法院</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框架协议采购确定第一阶段入围供应商时，提交响应文件和符合资格条件、实质性要求的供应商应当均不少于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家，淘汰比例一般不得低于（</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），且至少淘汰一家供应商。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A10%      B20%    C30%    D40%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440</w:t>
      </w:r>
      <w:r>
        <w:rPr>
          <w:rFonts w:ascii="仿宋_GB2312" w:eastAsia="仿宋_GB2312" w:hAnsi="仿宋_GB2312" w:cs="仿宋_GB2312" w:hint="eastAsia"/>
          <w:sz w:val="32"/>
          <w:szCs w:val="32"/>
        </w:rPr>
        <w:t>、组成联合体的大中型企业和其他自然人、法人或者其他组织，与小型、微型企业之间不得存在（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、隶属关系</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、投资关系</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、债权关系</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、收购关系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441</w:t>
      </w:r>
      <w:r>
        <w:rPr>
          <w:rFonts w:ascii="仿宋_GB2312" w:eastAsia="仿宋_GB2312" w:hAnsi="仿宋_GB2312" w:cs="仿宋_GB2312" w:hint="eastAsia"/>
          <w:sz w:val="32"/>
          <w:szCs w:val="32"/>
        </w:rPr>
        <w:t>、根据《政府采购评审专家管理办法》规定，评审专家故意并且严重损害采购人、供应商等正当权益的，财政部门将（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、给予通报批评的</w:t>
      </w:r>
      <w:r>
        <w:rPr>
          <w:rFonts w:ascii="仿宋_GB2312" w:eastAsia="仿宋_GB2312" w:hAnsi="仿宋_GB2312" w:cs="仿宋_GB2312" w:hint="eastAsia"/>
          <w:sz w:val="32"/>
          <w:szCs w:val="32"/>
        </w:rPr>
        <w:t>处罚</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、取消其政府采购评审专家资格</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、取消其一年以上评审资格</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、给予记入不良记录的处罚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442</w:t>
      </w:r>
      <w:r>
        <w:rPr>
          <w:rFonts w:ascii="仿宋_GB2312" w:eastAsia="仿宋_GB2312" w:hAnsi="仿宋_GB2312" w:cs="仿宋_GB2312" w:hint="eastAsia"/>
          <w:sz w:val="32"/>
          <w:szCs w:val="32"/>
        </w:rPr>
        <w:t>、根据《政府采购评审专家管理办法》规定，（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）应当加强对评审专家的监督管理，切实规范专家执业行为。</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、采购人</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、采购代理机构</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、财政部门</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、监察机关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443</w:t>
      </w:r>
      <w:r>
        <w:rPr>
          <w:rFonts w:ascii="仿宋_GB2312" w:eastAsia="仿宋_GB2312" w:hAnsi="仿宋_GB2312" w:cs="仿宋_GB2312" w:hint="eastAsia"/>
          <w:sz w:val="32"/>
          <w:szCs w:val="32"/>
        </w:rPr>
        <w:t>、专家论证商务要求时，在保证采购人要求适当的需求应注意：（</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、确保商务条件符合法律规定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、确保商务条件合理可行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、友情提醒设置核心产品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、以上三条均需注意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444</w:t>
      </w:r>
      <w:r>
        <w:rPr>
          <w:rFonts w:ascii="仿宋_GB2312" w:eastAsia="仿宋_GB2312" w:hAnsi="仿宋_GB2312" w:cs="仿宋_GB2312" w:hint="eastAsia"/>
          <w:sz w:val="32"/>
          <w:szCs w:val="32"/>
        </w:rPr>
        <w:t>、属于地方预算的政府采购项目，其集中采购目录、政府采购限额标准由（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）确定并公布。</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、财经部门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、省、自治区、直辖市人民政府或者其授权的机构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、集中采购机构</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、政府部门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）是供应商投诉必经的法定程序。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、询问</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、质疑</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、咨询</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、举报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）应作为政府采购的主要采购方式。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、竞争性谈判</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B</w:t>
      </w:r>
      <w:r>
        <w:rPr>
          <w:rFonts w:ascii="仿宋_GB2312" w:eastAsia="仿宋_GB2312" w:hAnsi="仿宋_GB2312" w:cs="仿宋_GB2312"/>
          <w:sz w:val="32"/>
          <w:szCs w:val="32"/>
        </w:rPr>
        <w:t>、协议供货</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C</w:t>
      </w:r>
      <w:r>
        <w:rPr>
          <w:rFonts w:ascii="仿宋_GB2312" w:eastAsia="仿宋_GB2312" w:hAnsi="仿宋_GB2312" w:cs="仿宋_GB2312"/>
          <w:sz w:val="32"/>
          <w:szCs w:val="32"/>
        </w:rPr>
        <w:t>、公开招标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D</w:t>
      </w:r>
      <w:r>
        <w:rPr>
          <w:rFonts w:ascii="仿宋_GB2312" w:eastAsia="仿宋_GB2312" w:hAnsi="仿宋_GB2312" w:cs="仿宋_GB2312"/>
          <w:sz w:val="32"/>
          <w:szCs w:val="32"/>
        </w:rPr>
        <w:t>、单一来源采购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导致上海</w:t>
      </w:r>
      <w:r>
        <w:rPr>
          <w:rFonts w:ascii="仿宋_GB2312" w:eastAsia="仿宋_GB2312" w:hAnsi="仿宋_GB2312" w:cs="仿宋_GB2312"/>
          <w:sz w:val="32"/>
          <w:szCs w:val="32"/>
        </w:rPr>
        <w:t>11.15</w:t>
      </w:r>
      <w:r>
        <w:rPr>
          <w:rFonts w:ascii="仿宋_GB2312" w:eastAsia="仿宋_GB2312" w:hAnsi="仿宋_GB2312" w:cs="仿宋_GB2312"/>
          <w:sz w:val="32"/>
          <w:szCs w:val="32"/>
        </w:rPr>
        <w:t>特大火灾事故发生的原因之一是工程分包问题。下列工程分包行为中，不属于违法分包的是（</w:t>
      </w:r>
      <w:r>
        <w:rPr>
          <w:rFonts w:ascii="仿宋_GB2312" w:eastAsia="仿宋_GB2312" w:hAnsi="仿宋_GB2312" w:cs="仿宋_GB2312" w:hint="eastAsia"/>
          <w:sz w:val="32"/>
          <w:szCs w:val="32"/>
        </w:rPr>
        <w:t xml:space="preserve"> </w:t>
      </w:r>
      <w:r>
        <w:rPr>
          <w:rFonts w:ascii="仿宋_GB2312" w:eastAsia="仿宋_GB2312" w:hAnsi="仿宋_GB2312" w:cs="仿宋_GB2312"/>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、主体机构分包</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B</w:t>
      </w:r>
      <w:r>
        <w:rPr>
          <w:rFonts w:ascii="仿宋_GB2312" w:eastAsia="仿宋_GB2312" w:hAnsi="仿宋_GB2312" w:cs="仿宋_GB2312"/>
          <w:sz w:val="32"/>
          <w:szCs w:val="32"/>
        </w:rPr>
        <w:t>、未经建设单位同意分包专业工程</w:t>
      </w:r>
      <w:r>
        <w:rPr>
          <w:rFonts w:ascii="仿宋_GB2312" w:eastAsia="仿宋_GB2312" w:hAnsi="仿宋_GB2312" w:cs="仿宋_GB2312"/>
          <w:sz w:val="32"/>
          <w:szCs w:val="32"/>
        </w:rPr>
        <w:t>C</w:t>
      </w:r>
      <w:r>
        <w:rPr>
          <w:rFonts w:ascii="仿宋_GB2312" w:eastAsia="仿宋_GB2312" w:hAnsi="仿宋_GB2312" w:cs="仿宋_GB2312"/>
          <w:sz w:val="32"/>
          <w:szCs w:val="32"/>
        </w:rPr>
        <w:t>、专业分包单位进行劳务分包</w:t>
      </w:r>
      <w:r>
        <w:rPr>
          <w:rFonts w:ascii="仿宋_GB2312" w:eastAsia="仿宋_GB2312" w:hAnsi="仿宋_GB2312" w:cs="仿宋_GB2312" w:hint="eastAsia"/>
          <w:sz w:val="32"/>
          <w:szCs w:val="32"/>
        </w:rPr>
        <w:t xml:space="preserve">  </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、分包给不具备相应资质条件的单位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448</w:t>
      </w:r>
      <w:r>
        <w:rPr>
          <w:rFonts w:ascii="仿宋_GB2312" w:eastAsia="仿宋_GB2312" w:hAnsi="仿宋_GB2312" w:cs="仿宋_GB2312" w:hint="eastAsia"/>
          <w:sz w:val="32"/>
          <w:szCs w:val="32"/>
        </w:rPr>
        <w:t>、采购人拟采购国家限制进口的重大科学仪器和装备的，应当出具（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）的意见。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、财政部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、科技部</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、发展改革委</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、以上均要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采购人拟采购国家限制进口的重大技术装备和重大产业技术的，应当出具（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）的意见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、财政部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、科技部</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、发展改革委</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、以上均要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450</w:t>
      </w:r>
      <w:r>
        <w:rPr>
          <w:rFonts w:ascii="仿宋_GB2312" w:eastAsia="仿宋_GB2312" w:hAnsi="仿宋_GB2312" w:cs="仿宋_GB2312" w:hint="eastAsia"/>
          <w:sz w:val="32"/>
          <w:szCs w:val="32"/>
        </w:rPr>
        <w:t>、投诉人对政府采购监督管理部门的投诉处理决定不服的，可以依法（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、举报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、申请行政复议</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、质疑</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、询问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451</w:t>
      </w:r>
      <w:r>
        <w:rPr>
          <w:rFonts w:ascii="仿宋_GB2312" w:eastAsia="仿宋_GB2312" w:hAnsi="仿宋_GB2312" w:cs="仿宋_GB2312" w:hint="eastAsia"/>
          <w:sz w:val="32"/>
          <w:szCs w:val="32"/>
        </w:rPr>
        <w:t>、竞争性谈判公告、竞争性磋商公告和询价公告的公告期限为（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73701D" w:rsidRDefault="008F38DD">
      <w:pPr>
        <w:numPr>
          <w:ilvl w:val="0"/>
          <w:numId w:val="7"/>
        </w:numPr>
        <w:spacing w:line="600" w:lineRule="exact"/>
        <w:ind w:left="840"/>
        <w:rPr>
          <w:rFonts w:ascii="仿宋_GB2312" w:eastAsia="仿宋_GB2312" w:hAnsi="仿宋_GB2312" w:cs="仿宋_GB2312"/>
          <w:sz w:val="32"/>
          <w:szCs w:val="32"/>
        </w:rPr>
      </w:pPr>
      <w:r>
        <w:rPr>
          <w:rFonts w:ascii="仿宋_GB2312" w:eastAsia="仿宋_GB2312" w:hAnsi="仿宋_GB2312" w:cs="仿宋_GB2312" w:hint="eastAsia"/>
          <w:sz w:val="32"/>
          <w:szCs w:val="32"/>
        </w:rPr>
        <w:t>因处理投诉发生的第三方检验、检测、鉴定等费</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用，由（</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）先行垫付。</w:t>
      </w:r>
    </w:p>
    <w:p w:rsidR="0073701D" w:rsidRDefault="008F38DD">
      <w:pPr>
        <w:numPr>
          <w:ilvl w:val="0"/>
          <w:numId w:val="8"/>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第三方检测机构</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财政部门</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提出申请的供应商</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被投诉人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453</w:t>
      </w:r>
      <w:r>
        <w:rPr>
          <w:rFonts w:ascii="仿宋_GB2312" w:eastAsia="仿宋_GB2312" w:hAnsi="仿宋_GB2312" w:cs="仿宋_GB2312" w:hint="eastAsia"/>
          <w:sz w:val="32"/>
          <w:szCs w:val="32"/>
        </w:rPr>
        <w:t>、投诉处理决定明确双方责任后，因处理投诉发生的第三方检验、检测、鉴定等费用按照（</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）原则由承担责任的一方负担；双方都有责任的，由双方合理分担。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谁主张谁负担</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谁过错谁负担</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无过错责任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公平责任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454</w:t>
      </w:r>
      <w:r>
        <w:rPr>
          <w:rFonts w:ascii="仿宋_GB2312" w:eastAsia="仿宋_GB2312" w:hAnsi="仿宋_GB2312" w:cs="仿宋_GB2312" w:hint="eastAsia"/>
          <w:sz w:val="32"/>
          <w:szCs w:val="32"/>
        </w:rPr>
        <w:t>、《政府采购代理机构管理暂行办法》所称的政府采购代理机构是指：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C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集中采购机构和受采购人委托从事政府采购代理业务的社会中介机构</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集中采购机构</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集中采购机构以外、受采购人委托从事政府采购代理业务的社会中介机构</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受采购人委托从事政府采购代理业务的采购代理机构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455</w:t>
      </w:r>
      <w:r>
        <w:rPr>
          <w:rFonts w:ascii="仿宋_GB2312" w:eastAsia="仿宋_GB2312" w:hAnsi="仿宋_GB2312" w:cs="仿宋_GB2312" w:hint="eastAsia"/>
          <w:sz w:val="32"/>
          <w:szCs w:val="32"/>
        </w:rPr>
        <w:t>、财政部门应当（）对代理机构的政府采购业务培训，不断提高代理机构专业化水平。（）社会力量开展培训，增强代理机构业务能力。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D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放松；委托</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加强；拒绝</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加强；禁止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加强；鼓励</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456</w:t>
      </w:r>
      <w:r>
        <w:rPr>
          <w:rFonts w:ascii="仿宋_GB2312" w:eastAsia="仿宋_GB2312" w:hAnsi="仿宋_GB2312" w:cs="仿宋_GB2312" w:hint="eastAsia"/>
          <w:sz w:val="32"/>
          <w:szCs w:val="32"/>
        </w:rPr>
        <w:t>、投诉人捏造事实或者提供虚假投诉材料的，属于虚假、恶意投诉，财政部门应当驳回投诉，将其列入（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、政府采购不守信名单</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、政府采购不诚信名单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、政府采购黑名单</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、政府采购不良行为记录名单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457</w:t>
      </w:r>
      <w:r>
        <w:rPr>
          <w:rFonts w:ascii="仿宋_GB2312" w:eastAsia="仿宋_GB2312" w:hAnsi="仿宋_GB2312" w:cs="仿宋_GB2312" w:hint="eastAsia"/>
          <w:sz w:val="32"/>
          <w:szCs w:val="32"/>
        </w:rPr>
        <w:t>、公开招标是指招标采购单位依法以招标公告的方式邀请（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）的供应商参加投标。</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、特定</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、全国范围内</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、专业</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、不特定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458</w:t>
      </w:r>
      <w:r>
        <w:rPr>
          <w:rFonts w:ascii="仿宋_GB2312" w:eastAsia="仿宋_GB2312" w:hAnsi="仿宋_GB2312" w:cs="仿宋_GB2312" w:hint="eastAsia"/>
          <w:sz w:val="32"/>
          <w:szCs w:val="32"/>
        </w:rPr>
        <w:t>、《政府采购货物和服务招标投标管理办法》第五十五条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综合评分法，货物项目的价格分值占总分值的比重不得低于</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；服务项目的价格分值占总分值的比重不得低于</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w:t>
      </w:r>
      <w:r>
        <w:rPr>
          <w:rFonts w:ascii="仿宋_GB2312" w:eastAsia="仿宋_GB2312" w:hAnsi="仿宋_GB2312" w:cs="仿宋_GB2312"/>
          <w:sz w:val="32"/>
          <w:szCs w:val="32"/>
        </w:rPr>
        <w:t>30</w:t>
      </w:r>
      <w:r>
        <w:rPr>
          <w:rFonts w:ascii="仿宋_GB2312" w:eastAsia="仿宋_GB2312" w:hAnsi="仿宋_GB2312" w:cs="仿宋_GB2312"/>
          <w:sz w:val="32"/>
          <w:szCs w:val="32"/>
        </w:rPr>
        <w:t>；</w:t>
      </w:r>
      <w:r>
        <w:rPr>
          <w:rFonts w:ascii="仿宋_GB2312" w:eastAsia="仿宋_GB2312" w:hAnsi="仿宋_GB2312" w:cs="仿宋_GB2312"/>
          <w:sz w:val="32"/>
          <w:szCs w:val="32"/>
        </w:rPr>
        <w:t>15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B</w:t>
      </w:r>
      <w:r>
        <w:rPr>
          <w:rFonts w:ascii="仿宋_GB2312" w:eastAsia="仿宋_GB2312" w:hAnsi="仿宋_GB2312" w:cs="仿宋_GB2312"/>
          <w:sz w:val="32"/>
          <w:szCs w:val="32"/>
        </w:rPr>
        <w:t>、</w:t>
      </w:r>
      <w:r>
        <w:rPr>
          <w:rFonts w:ascii="仿宋_GB2312" w:eastAsia="仿宋_GB2312" w:hAnsi="仿宋_GB2312" w:cs="仿宋_GB2312"/>
          <w:sz w:val="32"/>
          <w:szCs w:val="32"/>
        </w:rPr>
        <w:t>30</w:t>
      </w:r>
      <w:r>
        <w:rPr>
          <w:rFonts w:ascii="仿宋_GB2312" w:eastAsia="仿宋_GB2312" w:hAnsi="仿宋_GB2312" w:cs="仿宋_GB2312"/>
          <w:sz w:val="32"/>
          <w:szCs w:val="32"/>
        </w:rPr>
        <w:t>；</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C</w:t>
      </w:r>
      <w:r>
        <w:rPr>
          <w:rFonts w:ascii="仿宋_GB2312" w:eastAsia="仿宋_GB2312" w:hAnsi="仿宋_GB2312" w:cs="仿宋_GB2312"/>
          <w:sz w:val="32"/>
          <w:szCs w:val="32"/>
        </w:rPr>
        <w:t>、</w:t>
      </w:r>
      <w:r>
        <w:rPr>
          <w:rFonts w:ascii="仿宋_GB2312" w:eastAsia="仿宋_GB2312" w:hAnsi="仿宋_GB2312" w:cs="仿宋_GB2312"/>
          <w:sz w:val="32"/>
          <w:szCs w:val="32"/>
        </w:rPr>
        <w:t>40</w:t>
      </w:r>
      <w:r>
        <w:rPr>
          <w:rFonts w:ascii="仿宋_GB2312" w:eastAsia="仿宋_GB2312" w:hAnsi="仿宋_GB2312" w:cs="仿宋_GB2312"/>
          <w:sz w:val="32"/>
          <w:szCs w:val="32"/>
        </w:rPr>
        <w:t>；</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D</w:t>
      </w:r>
      <w:r>
        <w:rPr>
          <w:rFonts w:ascii="仿宋_GB2312" w:eastAsia="仿宋_GB2312" w:hAnsi="仿宋_GB2312" w:cs="仿宋_GB2312"/>
          <w:sz w:val="32"/>
          <w:szCs w:val="32"/>
        </w:rPr>
        <w:t>、</w:t>
      </w:r>
      <w:r>
        <w:rPr>
          <w:rFonts w:ascii="仿宋_GB2312" w:eastAsia="仿宋_GB2312" w:hAnsi="仿宋_GB2312" w:cs="仿宋_GB2312"/>
          <w:sz w:val="32"/>
          <w:szCs w:val="32"/>
        </w:rPr>
        <w:t>20</w:t>
      </w:r>
      <w:r>
        <w:rPr>
          <w:rFonts w:ascii="仿宋_GB2312" w:eastAsia="仿宋_GB2312" w:hAnsi="仿宋_GB2312" w:cs="仿宋_GB2312"/>
          <w:sz w:val="32"/>
          <w:szCs w:val="32"/>
        </w:rPr>
        <w:t>；</w:t>
      </w:r>
      <w:r>
        <w:rPr>
          <w:rFonts w:ascii="仿宋_GB2312" w:eastAsia="仿宋_GB2312" w:hAnsi="仿宋_GB2312" w:cs="仿宋_GB2312"/>
          <w:sz w:val="32"/>
          <w:szCs w:val="32"/>
        </w:rPr>
        <w:t>15</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459</w:t>
      </w:r>
      <w:r>
        <w:rPr>
          <w:rFonts w:ascii="仿宋_GB2312" w:eastAsia="仿宋_GB2312" w:hAnsi="仿宋_GB2312" w:cs="仿宋_GB2312" w:hint="eastAsia"/>
          <w:sz w:val="32"/>
          <w:szCs w:val="32"/>
        </w:rPr>
        <w:t>、目前我国政府采购实行（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）相结合。</w:t>
      </w:r>
    </w:p>
    <w:p w:rsidR="0073701D" w:rsidRDefault="008F38DD">
      <w:pPr>
        <w:numPr>
          <w:ilvl w:val="0"/>
          <w:numId w:val="9"/>
        </w:num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集中采购和分散采购</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、招标采购和询价采购</w:t>
      </w:r>
      <w:r>
        <w:rPr>
          <w:rFonts w:ascii="仿宋_GB2312" w:eastAsia="仿宋_GB2312" w:hAnsi="仿宋_GB2312" w:cs="仿宋_GB2312" w:hint="eastAsia"/>
          <w:sz w:val="32"/>
          <w:szCs w:val="32"/>
        </w:rPr>
        <w:t xml:space="preserve">  </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、公开采购和限制采购</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、招标采购和谈判采购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460</w:t>
      </w:r>
      <w:r>
        <w:rPr>
          <w:rFonts w:ascii="仿宋_GB2312" w:eastAsia="仿宋_GB2312" w:hAnsi="仿宋_GB2312" w:cs="仿宋_GB2312" w:hint="eastAsia"/>
          <w:sz w:val="32"/>
          <w:szCs w:val="32"/>
        </w:rPr>
        <w:t>、中标后无正当理由不与采购人或者采购代理机构签订合同的，将其列入不良行为记录名单，在（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）禁止参加政府采购活动，并予以通报。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、一至三年内</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、一年内</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、三年内</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、两年内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以联合体形式参加政府采购活动的，其投诉应当（</w:t>
      </w:r>
      <w:r>
        <w:rPr>
          <w:rFonts w:ascii="仿宋_GB2312" w:eastAsia="仿宋_GB2312" w:hAnsi="仿宋_GB2312" w:cs="仿宋_GB2312"/>
          <w:color w:val="FF0000"/>
          <w:sz w:val="32"/>
          <w:szCs w:val="32"/>
        </w:rPr>
        <w:t>A</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A.</w:t>
      </w:r>
      <w:r>
        <w:rPr>
          <w:rFonts w:ascii="仿宋_GB2312" w:eastAsia="仿宋_GB2312" w:hAnsi="仿宋_GB2312" w:cs="仿宋_GB2312"/>
          <w:sz w:val="32"/>
          <w:szCs w:val="32"/>
        </w:rPr>
        <w:t>由组成联合体的所有供应商共同提出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由联合体中任一供应商以自己的名义提出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由联合体中任一供应商以联合体名义提出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经组成联合体的所有供应商授权，由被授权供应商单独提出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462</w:t>
      </w:r>
      <w:r>
        <w:rPr>
          <w:rFonts w:ascii="仿宋_GB2312" w:eastAsia="仿宋_GB2312" w:hAnsi="仿宋_GB2312" w:cs="仿宋_GB2312" w:hint="eastAsia"/>
          <w:sz w:val="32"/>
          <w:szCs w:val="32"/>
        </w:rPr>
        <w:t>、供应商认为自己的权益受到损害的，可以在（</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个工作日内，以书面形式向采购人、采购代理机构提出质疑。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知道损害事实发生</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知道或者应知其权益受到损害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知</w:t>
      </w:r>
      <w:r>
        <w:rPr>
          <w:rFonts w:ascii="仿宋_GB2312" w:eastAsia="仿宋_GB2312" w:hAnsi="仿宋_GB2312" w:cs="仿宋_GB2312" w:hint="eastAsia"/>
          <w:sz w:val="32"/>
          <w:szCs w:val="32"/>
        </w:rPr>
        <w:t>道损害结果发</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确认权益受到损害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463</w:t>
      </w:r>
      <w:r>
        <w:rPr>
          <w:rFonts w:ascii="仿宋_GB2312" w:eastAsia="仿宋_GB2312" w:hAnsi="仿宋_GB2312" w:cs="仿宋_GB2312" w:hint="eastAsia"/>
          <w:sz w:val="32"/>
          <w:szCs w:val="32"/>
        </w:rPr>
        <w:t>、供应商向采购人或采购代理机构以书面形式提出疑问寻求解答叫（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B </w:t>
      </w:r>
      <w:r>
        <w:rPr>
          <w:rFonts w:ascii="仿宋_GB2312" w:eastAsia="仿宋_GB2312" w:hAnsi="仿宋_GB2312" w:cs="仿宋_GB2312" w:hint="eastAsia"/>
          <w:sz w:val="32"/>
          <w:szCs w:val="32"/>
        </w:rPr>
        <w:t>）。它是供应商的一项重要救济渠道，且必须采取书面形式。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、询问</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、质疑</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、投诉</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、举报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464</w:t>
      </w:r>
      <w:r>
        <w:rPr>
          <w:rFonts w:ascii="仿宋_GB2312" w:eastAsia="仿宋_GB2312" w:hAnsi="仿宋_GB2312" w:cs="仿宋_GB2312" w:hint="eastAsia"/>
          <w:sz w:val="32"/>
          <w:szCs w:val="32"/>
        </w:rPr>
        <w:t>、供应商对采购人、采购代理机构给予的质疑答复不满意，或采购人、采购代理机构没有按规定时间作出答复的，供应商请求同级财政部门调解，要求保护其合法权益的行为称为（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、询问</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、质疑</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、投诉</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、举报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465</w:t>
      </w:r>
      <w:r>
        <w:rPr>
          <w:rFonts w:ascii="仿宋_GB2312" w:eastAsia="仿宋_GB2312" w:hAnsi="仿宋_GB2312" w:cs="仿宋_GB2312" w:hint="eastAsia"/>
          <w:sz w:val="32"/>
          <w:szCs w:val="32"/>
        </w:rPr>
        <w:t>、中标、成交通知书发出后不与中标、成交供应商签订合同，责令限期改正，给</w:t>
      </w:r>
      <w:r>
        <w:rPr>
          <w:rFonts w:ascii="仿宋_GB2312" w:eastAsia="仿宋_GB2312" w:hAnsi="仿宋_GB2312" w:cs="仿宋_GB2312" w:hint="eastAsia"/>
          <w:sz w:val="32"/>
          <w:szCs w:val="32"/>
        </w:rPr>
        <w:t>予警告，可以并处罚款，对直接负责的主管人员和其他直接责任人员，由其行政主管部门或者有关机关给予处分，并予通报。上述针对主体对象是（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C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、采购代理机构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、采购人、采购代理机构</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、采购人、中标供应商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466</w:t>
      </w:r>
      <w:r>
        <w:rPr>
          <w:rFonts w:ascii="仿宋_GB2312" w:eastAsia="仿宋_GB2312" w:hAnsi="仿宋_GB2312" w:cs="仿宋_GB2312" w:hint="eastAsia"/>
          <w:sz w:val="32"/>
          <w:szCs w:val="32"/>
        </w:rPr>
        <w:t>、政府采购合同分包履行的，中标、成交供应商就（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）向采购人负责，分包供应商就分包项目承担责任。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、采购项目和分包项目</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、采购项目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、分包项目</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467</w:t>
      </w:r>
      <w:r>
        <w:rPr>
          <w:rFonts w:ascii="仿宋_GB2312" w:eastAsia="仿宋_GB2312" w:hAnsi="仿宋_GB2312" w:cs="仿宋_GB2312" w:hint="eastAsia"/>
          <w:sz w:val="32"/>
          <w:szCs w:val="32"/>
        </w:rPr>
        <w:t>、采购文件的保存期限为从采购结束之日起至少保存（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、十五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、二十</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、五</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468</w:t>
      </w:r>
      <w:r>
        <w:rPr>
          <w:rFonts w:ascii="仿宋_GB2312" w:eastAsia="仿宋_GB2312" w:hAnsi="仿宋_GB2312" w:cs="仿宋_GB2312" w:hint="eastAsia"/>
          <w:sz w:val="32"/>
          <w:szCs w:val="32"/>
        </w:rPr>
        <w:t>、下列关于《政府采购法》的适用范围，理解正确的是（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、从地域方面，划定在中华人民共和国境内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、从主体方面，划定在各级国家机关、事业单位、团体组织及国有企业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、从行为方式方面，包括购买、租赁、委托、雇佣、捐赠等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、从调整对象方面，仅包括依法制定的集中采购目录以内的货物和服务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469</w:t>
      </w:r>
      <w:r>
        <w:rPr>
          <w:rFonts w:ascii="仿宋_GB2312" w:eastAsia="仿宋_GB2312" w:hAnsi="仿宋_GB2312" w:cs="仿宋_GB2312" w:hint="eastAsia"/>
          <w:sz w:val="32"/>
          <w:szCs w:val="32"/>
        </w:rPr>
        <w:t>、下列哪种评审机构必须包括一名法律专家。（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、公开招标项目的评标委员会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、政府采购进口产品论证专家组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、竞争性谈判项目的谈判小组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、单一来源采购项目的采购小组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政府采购的货物，是指各种形态和种类的物品，包括（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C </w:t>
      </w:r>
      <w:r>
        <w:rPr>
          <w:rFonts w:ascii="仿宋_GB2312" w:eastAsia="仿宋_GB2312" w:hAnsi="仿宋_GB2312" w:cs="仿宋_GB2312" w:hint="eastAsia"/>
          <w:sz w:val="32"/>
          <w:szCs w:val="32"/>
        </w:rPr>
        <w:t>）等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、原料、材料、准备、商品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、原料、燃料、装备、产品</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、原材料、燃料、设备、产品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、原材料、材料、设备、商品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471</w:t>
      </w:r>
      <w:r>
        <w:rPr>
          <w:rFonts w:ascii="仿宋_GB2312" w:eastAsia="仿宋_GB2312" w:hAnsi="仿宋_GB2312" w:cs="仿宋_GB2312" w:hint="eastAsia"/>
          <w:sz w:val="32"/>
          <w:szCs w:val="32"/>
        </w:rPr>
        <w:t>、关于政府采购履约验收，下列说法正确的是（</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、政府采购监管部门应当组织对供应商履约的验收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、大型或者复杂的政府采购项目，应当邀请未中标供</w:t>
      </w:r>
      <w:r>
        <w:rPr>
          <w:rFonts w:ascii="仿宋_GB2312" w:eastAsia="仿宋_GB2312" w:hAnsi="仿宋_GB2312" w:cs="仿宋_GB2312" w:hint="eastAsia"/>
          <w:sz w:val="32"/>
          <w:szCs w:val="32"/>
        </w:rPr>
        <w:lastRenderedPageBreak/>
        <w:t>应商参加验收工作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、采购人或者集采机构验收后应当出具验收书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、公共服务项目验收结果应当保密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应当根据实际情况制定本地区评审专家劳务报酬标准。中央预算单位参照本单位</w:t>
      </w:r>
      <w:r>
        <w:rPr>
          <w:rFonts w:ascii="仿宋_GB2312" w:eastAsia="仿宋_GB2312" w:hAnsi="仿宋_GB2312" w:cs="仿宋_GB2312" w:hint="eastAsia"/>
          <w:sz w:val="32"/>
          <w:szCs w:val="32"/>
        </w:rPr>
        <w:t>所在地或评审活动地标准支付评审专家劳务报酬？</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、县级人民政府财政部门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、市级人民政府财政部门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、省级人民政府财政部门</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、各级人民政府财政部门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号令规定，（</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）应当对符合资格的投标人的投标文件进行符合性审查，以确定其是否满足招标文件的实质性要求。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、采购代理机构</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、评标委员会</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、供应商代表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474</w:t>
      </w:r>
      <w:r>
        <w:rPr>
          <w:rFonts w:ascii="仿宋_GB2312" w:eastAsia="仿宋_GB2312" w:hAnsi="仿宋_GB2312" w:cs="仿宋_GB2312" w:hint="eastAsia"/>
          <w:sz w:val="32"/>
          <w:szCs w:val="32"/>
        </w:rPr>
        <w:t>、下列有关框架协议采购的说法，错误的是（</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 </w:t>
      </w:r>
      <w:r>
        <w:rPr>
          <w:rFonts w:ascii="仿宋_GB2312" w:eastAsia="仿宋_GB2312" w:hAnsi="仿宋_GB2312" w:cs="仿宋_GB2312" w:hint="eastAsia"/>
          <w:sz w:val="32"/>
          <w:szCs w:val="32"/>
        </w:rPr>
        <w:t>集中采购目录以内品目，以及与之配套的必要耗材、配件等，属于小额零星采购的，适用框架协议采购。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框架协议采用供应商符合资格条件即入围的方法。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框架协议采购应当实行电子化采购。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集中采购目录以外，采购限额标准以上，为本部门、本系统以外的服务对象提供服务的政府购买服务项目，需要确定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家以上供应商由服务对象自主选择的，适用框架协议采购。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475</w:t>
      </w:r>
      <w:r>
        <w:rPr>
          <w:rFonts w:ascii="仿宋_GB2312" w:eastAsia="仿宋_GB2312" w:hAnsi="仿宋_GB2312" w:cs="仿宋_GB2312" w:hint="eastAsia"/>
          <w:sz w:val="32"/>
          <w:szCs w:val="32"/>
        </w:rPr>
        <w:t>、框架协议采购的主要形式是（</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封闭式框架协议采购</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开放式框架协议采购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分段式框架协议采购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整体式框架协议采购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476</w:t>
      </w:r>
      <w:r>
        <w:rPr>
          <w:rFonts w:ascii="仿宋_GB2312" w:eastAsia="仿宋_GB2312" w:hAnsi="仿宋_GB2312" w:cs="仿宋_GB2312" w:hint="eastAsia"/>
          <w:sz w:val="32"/>
          <w:szCs w:val="32"/>
        </w:rPr>
        <w:t>、确定框架协议采购需求应当开展需求调查，听取采购人、供应商和专家等意见。面向采购人和供应商开展需求调查时，应当选择具有代表性的调查对象，调查对象一般各不少于（</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）个。</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A2        B3      C5       D7</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477</w:t>
      </w:r>
      <w:r>
        <w:rPr>
          <w:rFonts w:ascii="仿宋_GB2312" w:eastAsia="仿宋_GB2312" w:hAnsi="仿宋_GB2312" w:cs="仿宋_GB2312" w:hint="eastAsia"/>
          <w:sz w:val="32"/>
          <w:szCs w:val="32"/>
        </w:rPr>
        <w:t>、货物项目框架协议有效期一般不超过（</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A1       B2     C3       D4</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478</w:t>
      </w:r>
      <w:r>
        <w:rPr>
          <w:rFonts w:ascii="仿宋_GB2312" w:eastAsia="仿宋_GB2312" w:hAnsi="仿宋_GB2312" w:cs="仿宋_GB2312" w:hint="eastAsia"/>
          <w:sz w:val="32"/>
          <w:szCs w:val="32"/>
        </w:rPr>
        <w:t>、服务项目框架协议有效期一般不超过（</w:t>
      </w:r>
      <w:r>
        <w:rPr>
          <w:rFonts w:ascii="仿宋_GB2312" w:eastAsia="仿宋_GB2312" w:hAnsi="仿宋_GB2312" w:cs="仿宋_GB2312" w:hint="eastAsia"/>
          <w:color w:val="FF0000"/>
          <w:sz w:val="32"/>
          <w:szCs w:val="32"/>
        </w:rPr>
        <w:t>B</w:t>
      </w:r>
      <w:r>
        <w:rPr>
          <w:rFonts w:ascii="仿宋_GB2312" w:eastAsia="仿宋_GB2312" w:hAnsi="仿宋_GB2312" w:cs="仿宋_GB2312" w:hint="eastAsia"/>
          <w:sz w:val="32"/>
          <w:szCs w:val="32"/>
        </w:rPr>
        <w:t>）年。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A1       B2     C3       D4</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479</w:t>
      </w:r>
      <w:r>
        <w:rPr>
          <w:rFonts w:ascii="仿宋_GB2312" w:eastAsia="仿宋_GB2312" w:hAnsi="仿宋_GB2312" w:cs="仿宋_GB2312" w:hint="eastAsia"/>
          <w:sz w:val="32"/>
          <w:szCs w:val="32"/>
        </w:rPr>
        <w:t>、有关货物项目框架协议的入围供应商的要求，错误的是（</w:t>
      </w:r>
      <w:r>
        <w:rPr>
          <w:rFonts w:ascii="仿宋_GB2312" w:eastAsia="仿宋_GB2312" w:hAnsi="仿宋_GB2312" w:cs="仿宋_GB2312" w:hint="eastAsia"/>
          <w:color w:val="FF0000"/>
          <w:sz w:val="32"/>
          <w:szCs w:val="32"/>
        </w:rPr>
        <w:t>A</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货物项目框架协议的入围供应商只能为入围产品生产厂家。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入围供应商应当在框架协议中提供委托协议和委托的代理商名单。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入围供应商可以委托一家或者多家代理商，按照框架协议约定接受采购人合同授予，并履行采购合同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货物项目框架协议的入围供应商应当为入围产品生产厂家或者生产厂家唯一授权供应商。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480</w:t>
      </w:r>
      <w:r>
        <w:rPr>
          <w:rFonts w:ascii="仿宋_GB2312" w:eastAsia="仿宋_GB2312" w:hAnsi="仿宋_GB2312" w:cs="仿宋_GB2312" w:hint="eastAsia"/>
          <w:sz w:val="32"/>
          <w:szCs w:val="32"/>
        </w:rPr>
        <w:t>、对耗材使用量大的复印、打印、实验、医疗等仪器设备进行框架协议采购的，应当要求供应商同时对（</w:t>
      </w:r>
      <w:r>
        <w:rPr>
          <w:rFonts w:ascii="仿宋_GB2312" w:eastAsia="仿宋_GB2312" w:hAnsi="仿宋_GB2312" w:cs="仿宋_GB2312" w:hint="eastAsia"/>
          <w:color w:val="FF0000"/>
          <w:sz w:val="32"/>
          <w:szCs w:val="32"/>
        </w:rPr>
        <w:t>C</w:t>
      </w:r>
      <w:r>
        <w:rPr>
          <w:rFonts w:ascii="仿宋_GB2312" w:eastAsia="仿宋_GB2312" w:hAnsi="仿宋_GB2312" w:cs="仿宋_GB2312" w:hint="eastAsia"/>
          <w:sz w:val="32"/>
          <w:szCs w:val="32"/>
        </w:rPr>
        <w:t>）年以上约定期限内的专用耗材进行报价。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A1       B2     C3       D4</w:t>
      </w:r>
    </w:p>
    <w:p w:rsidR="0073701D" w:rsidRDefault="0073701D">
      <w:pPr>
        <w:spacing w:line="600" w:lineRule="exact"/>
        <w:ind w:firstLineChars="200" w:firstLine="640"/>
        <w:rPr>
          <w:rFonts w:ascii="黑体" w:eastAsia="黑体" w:hAnsi="黑体" w:cs="黑体"/>
          <w:sz w:val="32"/>
          <w:szCs w:val="32"/>
        </w:rPr>
      </w:pPr>
    </w:p>
    <w:p w:rsidR="0073701D" w:rsidRDefault="008F38D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二、多选题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、下列</w:t>
      </w:r>
      <w:r>
        <w:rPr>
          <w:rFonts w:ascii="仿宋_GB2312" w:eastAsia="仿宋_GB2312" w:hAnsi="仿宋_GB2312" w:cs="仿宋_GB2312" w:hint="eastAsia"/>
          <w:sz w:val="32"/>
          <w:szCs w:val="32"/>
        </w:rPr>
        <w:t>各项属于全国电子招标投标系统平台的有</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 xml:space="preserve"> BDE</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、操作平台</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、交易平台</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、竞技平台</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、公共服务平台</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、行政监督平台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、采购项目符合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情形之一的，评标委员会成员人数应当为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人以上单数。</w:t>
      </w:r>
    </w:p>
    <w:p w:rsidR="0073701D" w:rsidRDefault="008F38DD">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、采购预算金额在</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、公共服务采购项目</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、技术复杂</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、社会影响较大</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、根据《招标投标法实施条例》的规定，下列情形中可以视为投标人相互串通投标的是（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ADE</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、不同投标人的投标文件由同一单位编制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、招标人授意投标人撤换投标文件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、招标人明示投标人为其他投标人提供方便</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、不同投标人的投标文件相互混装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w:t>
      </w:r>
      <w:r>
        <w:rPr>
          <w:rFonts w:ascii="仿宋_GB2312" w:eastAsia="仿宋_GB2312" w:hAnsi="仿宋_GB2312" w:cs="仿宋_GB2312" w:hint="eastAsia"/>
          <w:sz w:val="32"/>
          <w:szCs w:val="32"/>
        </w:rPr>
        <w:t>、不同投标人的投标文件载明的项目经理为同一人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、《招标投标法》第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条规定：“招标投标活动应当遵循（ </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  ）的原则。” 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、公平 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、诚实信用 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、公正 </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、平等 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解析：《中华人民共和国招标投标法》（以下简称《招标投标法》）第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条规定：“招标投标活动应当遵循公开、公平、公正的诚实信用的原则”。这些原则是招标投标活动的基本准则。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、什么情形下的采购项目应开展需求调查：（</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、政府向社会公众提供的公共服务项目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、技术复杂、专业性较强的项目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万元以上的货物、服务采购项目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、政府负责建设的政府采购工程项目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、政府采购的招标评标方法分为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、最低评标价法</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、综合评分法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、性价比法</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、最优评标价法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、评标报告签署后，采购人或者采购代理机构发现存在</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BCD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情形之一的，应当组织原评标委员会进行重新评审。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、资格审查错误的</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、分值汇总计算错误的</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、分项评分超出评分标准范围的</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、评标委员会成员对客观评审因素评分不一致的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、投</w:t>
      </w:r>
      <w:r>
        <w:rPr>
          <w:rFonts w:ascii="仿宋_GB2312" w:eastAsia="仿宋_GB2312" w:hAnsi="仿宋_GB2312" w:cs="仿宋_GB2312" w:hint="eastAsia"/>
          <w:sz w:val="32"/>
          <w:szCs w:val="32"/>
        </w:rPr>
        <w:t>标人存在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情形之一的，投标无效。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、未按照招标文件的规定提交投标保证金的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、投标文件未按招标文件要求签署、盖章的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、不具备招标文件中规定的资格要求的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、报价超过招标文件中规定的预算金额或者最高限价的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、采购人以下哪些行为不符合政府采购法及实施条例的规定：（</w:t>
      </w:r>
      <w:r>
        <w:rPr>
          <w:rFonts w:ascii="仿宋_GB2312" w:eastAsia="仿宋_GB2312" w:hAnsi="仿宋_GB2312" w:cs="仿宋_GB2312" w:hint="eastAsia"/>
          <w:color w:val="FF0000"/>
          <w:sz w:val="32"/>
          <w:szCs w:val="32"/>
        </w:rPr>
        <w:t xml:space="preserve"> BCD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、采购人在合同签订完成后在原供应商处再次追加采购原采购金额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以下的同类货物</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、采购人在合同签订完成后要求供应商额外免费提供培训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、采购人在招标文件中要求供应商提供外地考察、调研，并承担费用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、采购人在合同签订前要求供应商另行赠送中标金额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的设备耗材</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、招标文件应当包括（ </w:t>
      </w:r>
      <w:r>
        <w:rPr>
          <w:rFonts w:ascii="仿宋_GB2312" w:eastAsia="仿宋_GB2312" w:hAnsi="仿宋_GB2312" w:cs="仿宋_GB2312" w:hint="eastAsia"/>
          <w:color w:val="FF0000"/>
          <w:sz w:val="32"/>
          <w:szCs w:val="32"/>
        </w:rPr>
        <w:t>BCDE</w:t>
      </w:r>
      <w:r>
        <w:rPr>
          <w:rFonts w:ascii="仿宋_GB2312" w:eastAsia="仿宋_GB2312" w:hAnsi="仿宋_GB2312" w:cs="仿宋_GB2312" w:hint="eastAsia"/>
          <w:sz w:val="32"/>
          <w:szCs w:val="32"/>
        </w:rPr>
        <w:t> ）等所有实质性要求条件以及签订合同的主要条款。  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、招标工程的报批文件 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、招标项目的技术要求 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、对投标人资格审查的标准 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、投标报价要求 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、评标标准 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解析：《》第</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条规定，招标人应根据施工招标项目的特点和需要编制招标文件，招标文件一般包 括下列内容：投标邀请书； 投标人须知，合同主要条款：投标文件格式：</w:t>
      </w:r>
      <w:r>
        <w:rPr>
          <w:rFonts w:ascii="仿宋_GB2312" w:eastAsia="仿宋_GB2312" w:hAnsi="仿宋_GB2312" w:cs="仿宋_GB2312" w:hint="eastAsia"/>
          <w:sz w:val="32"/>
          <w:szCs w:val="32"/>
        </w:rPr>
        <w:lastRenderedPageBreak/>
        <w:t>采用工程量清单招标的，应当提供工程清单：技术条款：设计图纸；评标标准和方法；投标辅助材料。</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、投标邀请书的内容应载明（ </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 ）等事项。  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、招标项目的性质、数量 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、招标人的名称和地址</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招标项目的实施地点和时间</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获取招标文件的办法 </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、招标人的资质证明 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解析：根据《招标投标法》第</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条第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款规定，投标邀请书的内容包括以下事项：载明招标人的名称和地址，招标项目的性质，数量、实施地点和时间以及获取招标文件的办法等事项。       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、评标委员会的评标专家，一般采取随机抽取的方式产生。对于（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ACE</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）项目，可以由招标人直接确定。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、技术特别复杂</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、工期要求特</w:t>
      </w:r>
      <w:r>
        <w:rPr>
          <w:rFonts w:ascii="仿宋_GB2312" w:eastAsia="仿宋_GB2312" w:hAnsi="仿宋_GB2312" w:cs="仿宋_GB2312" w:hint="eastAsia"/>
          <w:sz w:val="32"/>
          <w:szCs w:val="32"/>
        </w:rPr>
        <w:t>别紧急</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、专业性要求特别高</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、涉及国家秘密</w:t>
      </w:r>
      <w:r>
        <w:rPr>
          <w:rFonts w:ascii="仿宋_GB2312" w:eastAsia="仿宋_GB2312" w:hAnsi="仿宋_GB2312" w:cs="仿宋_GB2312" w:hint="eastAsia"/>
          <w:sz w:val="32"/>
          <w:szCs w:val="32"/>
        </w:rPr>
        <w:t xml:space="preserve">  E</w:t>
      </w:r>
      <w:r>
        <w:rPr>
          <w:rFonts w:ascii="仿宋_GB2312" w:eastAsia="仿宋_GB2312" w:hAnsi="仿宋_GB2312" w:cs="仿宋_GB2312" w:hint="eastAsia"/>
          <w:sz w:val="32"/>
          <w:szCs w:val="32"/>
        </w:rPr>
        <w:t>、国家有特殊要求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、采购项目信息，包括（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）等信息，由采购人或者其委托的采购代理机构负责公开。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、采购项目公告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、采购项目预算金额</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、采购结果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、符合下列情形的项目，可以采用竞争性磋商方式开展采购（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 ABCDE</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、政府购买服务项目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、技术复杂或者性质特殊，不能确定详细规格或者具体要求的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、因艺术品采购、专利、专有技术或者服务的时间、数量事先不能确定等原因不能事先计算出价格总额的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、市场</w:t>
      </w:r>
      <w:r>
        <w:rPr>
          <w:rFonts w:ascii="仿宋_GB2312" w:eastAsia="仿宋_GB2312" w:hAnsi="仿宋_GB2312" w:cs="仿宋_GB2312" w:hint="eastAsia"/>
          <w:sz w:val="32"/>
          <w:szCs w:val="32"/>
        </w:rPr>
        <w:t>竞争不充分的科研项目，以及需要扶持的科技成果转化项目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、按照招标投标法及其实施条例必须进行招标的工程建设项目以外的工程建设项目。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、招标人出现（  </w:t>
      </w:r>
      <w:r>
        <w:rPr>
          <w:rFonts w:ascii="仿宋_GB2312" w:eastAsia="仿宋_GB2312" w:hAnsi="仿宋_GB2312" w:cs="仿宋_GB2312" w:hint="eastAsia"/>
          <w:color w:val="FF0000"/>
          <w:sz w:val="32"/>
          <w:szCs w:val="32"/>
        </w:rPr>
        <w:t>ABE</w:t>
      </w:r>
      <w:r>
        <w:rPr>
          <w:rFonts w:ascii="仿宋_GB2312" w:eastAsia="仿宋_GB2312" w:hAnsi="仿宋_GB2312" w:cs="仿宋_GB2312" w:hint="eastAsia"/>
          <w:sz w:val="32"/>
          <w:szCs w:val="32"/>
        </w:rPr>
        <w:t>   ）行为的，责令限期改正，可以处项目合同金额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‰以下的罚款。  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、必须进行招标的项目而不招标的 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、将必须进行招标的项目化整为零 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、对已发出的招标文件随意进行行修改 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、没有取得招标资格的 </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、以其他任何方式规避招标 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标准答案： 解析：必须进行招标的项目而不招标的，将必须进行招标的项目化整为零或者以及其他任何方式避招标的，责令限期改正，可以处项目合同金额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以下的罚款。 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、招标人出现（  </w:t>
      </w:r>
      <w:r>
        <w:rPr>
          <w:rFonts w:ascii="仿宋_GB2312" w:eastAsia="仿宋_GB2312" w:hAnsi="仿宋_GB2312" w:cs="仿宋_GB2312" w:hint="eastAsia"/>
          <w:color w:val="FF0000"/>
          <w:sz w:val="32"/>
          <w:szCs w:val="32"/>
        </w:rPr>
        <w:t>ABCE</w:t>
      </w:r>
      <w:r>
        <w:rPr>
          <w:rFonts w:ascii="仿宋_GB2312" w:eastAsia="仿宋_GB2312" w:hAnsi="仿宋_GB2312" w:cs="仿宋_GB2312" w:hint="eastAsia"/>
          <w:color w:val="FF0000"/>
          <w:sz w:val="32"/>
          <w:szCs w:val="32"/>
        </w:rPr>
        <w:t> </w:t>
      </w:r>
      <w:r>
        <w:rPr>
          <w:rFonts w:ascii="仿宋_GB2312" w:eastAsia="仿宋_GB2312" w:hAnsi="仿宋_GB2312" w:cs="仿宋_GB2312" w:hint="eastAsia"/>
          <w:sz w:val="32"/>
          <w:szCs w:val="32"/>
        </w:rPr>
        <w:t>）行为的，责令改正，可以处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、对潜在投标人实行歧视待遇 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、强制要求投标人组成联合体共同投标 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、招标人以下不合理的条件限制或者排斥潜在投标人的 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、不具备招标条件 </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、限制投标人之间竞争 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解析：招标人以不合理的条件限制或者排斥潜在投标人</w:t>
      </w:r>
      <w:r>
        <w:rPr>
          <w:rFonts w:ascii="仿宋_GB2312" w:eastAsia="仿宋_GB2312" w:hAnsi="仿宋_GB2312" w:cs="仿宋_GB2312" w:hint="eastAsia"/>
          <w:sz w:val="32"/>
          <w:szCs w:val="32"/>
        </w:rPr>
        <w:lastRenderedPageBreak/>
        <w:t>的，对潜在投标人实行歧视待遇的，强制要求投</w:t>
      </w:r>
      <w:r>
        <w:rPr>
          <w:rFonts w:ascii="仿宋_GB2312" w:eastAsia="仿宋_GB2312" w:hAnsi="仿宋_GB2312" w:cs="仿宋_GB2312" w:hint="eastAsia"/>
          <w:sz w:val="32"/>
          <w:szCs w:val="32"/>
        </w:rPr>
        <w:t>标人组成联合体共同投标的，或者限制投标人之间竞争的，责令改正，可以处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万元以下的罚款。 </w:t>
      </w:r>
    </w:p>
    <w:p w:rsidR="0073701D" w:rsidRDefault="008F38DD">
      <w:pPr>
        <w:spacing w:line="600" w:lineRule="exact"/>
        <w:ind w:left="8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、计划招标的项目在招标之前需要向政府主管机构</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提交标申请书，招标的主要内容包括（ </w:t>
      </w:r>
      <w:r>
        <w:rPr>
          <w:rFonts w:ascii="仿宋_GB2312" w:eastAsia="仿宋_GB2312" w:hAnsi="仿宋_GB2312" w:cs="仿宋_GB2312" w:hint="eastAsia"/>
          <w:color w:val="FF0000"/>
          <w:sz w:val="32"/>
          <w:szCs w:val="32"/>
        </w:rPr>
        <w:t>ABDE</w:t>
      </w:r>
      <w:r>
        <w:rPr>
          <w:rFonts w:ascii="仿宋_GB2312" w:eastAsia="仿宋_GB2312" w:hAnsi="仿宋_GB2312" w:cs="仿宋_GB2312" w:hint="eastAsia"/>
          <w:sz w:val="32"/>
          <w:szCs w:val="32"/>
        </w:rPr>
        <w:t>  ）等。  </w:t>
      </w:r>
    </w:p>
    <w:p w:rsidR="0073701D" w:rsidRDefault="008F38DD">
      <w:pPr>
        <w:numPr>
          <w:ilvl w:val="0"/>
          <w:numId w:val="10"/>
        </w:numPr>
        <w:spacing w:line="600" w:lineRule="exact"/>
        <w:ind w:leftChars="200" w:left="42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招标单位的资质 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、招标工程具备的条件 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标工程设计文件 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、拟采用的招标方式 </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、对投标人的要求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计划招标的项目在招标之前需要进行招标申请，招标申请书是招标人向政府主管机构提交的要求开始组织招标，办理招标事宜的一种文书。其主要内容包括：招标单位的资质、招标工程具备的条件、拟采用的招标方式</w:t>
      </w:r>
      <w:r>
        <w:rPr>
          <w:rFonts w:ascii="仿宋_GB2312" w:eastAsia="仿宋_GB2312" w:hAnsi="仿宋_GB2312" w:cs="仿宋_GB2312" w:hint="eastAsia"/>
          <w:sz w:val="32"/>
          <w:szCs w:val="32"/>
        </w:rPr>
        <w:t>和对投标人的要求等。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、建设工程项目评标中主任评委进行详细评审汇总时可以查看哪些内容？（</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指派的经济专家对所有投标单位商务标中投标报价评审、分部分项评审、措施项目评审和主要材料评审等评分细则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每个专家对所有投标单位技术标评审的评分细则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每个专家对所有投标单位综合标评审的评分细则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只能查看自己对所有投标单位技术标和综合标评审的评分细则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19</w:t>
      </w:r>
      <w:r>
        <w:rPr>
          <w:rFonts w:ascii="仿宋_GB2312" w:eastAsia="仿宋_GB2312" w:hAnsi="仿宋_GB2312" w:cs="仿宋_GB2312" w:hint="eastAsia"/>
          <w:sz w:val="32"/>
          <w:szCs w:val="32"/>
        </w:rPr>
        <w:t>、招标投标法规定，招标方式分为（</w:t>
      </w:r>
      <w:r>
        <w:rPr>
          <w:rFonts w:ascii="仿宋_GB2312" w:eastAsia="仿宋_GB2312" w:hAnsi="仿宋_GB2312" w:cs="仿宋_GB2312" w:hint="eastAsia"/>
          <w:color w:val="FF0000"/>
          <w:sz w:val="32"/>
          <w:szCs w:val="32"/>
        </w:rPr>
        <w:t>AE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、公开招标</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、议标</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竞争性谈判</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、询价</w:t>
      </w:r>
      <w:r>
        <w:rPr>
          <w:rFonts w:ascii="仿宋_GB2312" w:eastAsia="仿宋_GB2312" w:hAnsi="仿宋_GB2312" w:cs="仿宋_GB2312" w:hint="eastAsia"/>
          <w:sz w:val="32"/>
          <w:szCs w:val="32"/>
        </w:rPr>
        <w:t xml:space="preserve">  E</w:t>
      </w:r>
      <w:r>
        <w:rPr>
          <w:rFonts w:ascii="仿宋_GB2312" w:eastAsia="仿宋_GB2312" w:hAnsi="仿宋_GB2312" w:cs="仿宋_GB2312" w:hint="eastAsia"/>
          <w:sz w:val="32"/>
          <w:szCs w:val="32"/>
        </w:rPr>
        <w:t>、邀请招标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、下列评标委员会的人数符合法律规定的是（</w:t>
      </w:r>
      <w:r>
        <w:rPr>
          <w:rFonts w:ascii="仿宋_GB2312" w:eastAsia="仿宋_GB2312" w:hAnsi="仿宋_GB2312" w:cs="仿宋_GB2312" w:hint="eastAsia"/>
          <w:color w:val="FF0000"/>
          <w:sz w:val="32"/>
          <w:szCs w:val="32"/>
        </w:rPr>
        <w:t>BE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  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  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  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  E</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、下列选项中，属于政府采购方式的是（</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、公开招标</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、邀请招标</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、竞争性谈判</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、询价</w:t>
      </w:r>
      <w:r>
        <w:rPr>
          <w:rFonts w:ascii="仿宋_GB2312" w:eastAsia="仿宋_GB2312" w:hAnsi="仿宋_GB2312" w:cs="仿宋_GB2312" w:hint="eastAsia"/>
          <w:sz w:val="32"/>
          <w:szCs w:val="32"/>
        </w:rPr>
        <w:t xml:space="preserve">  E</w:t>
      </w:r>
      <w:r>
        <w:rPr>
          <w:rFonts w:ascii="仿宋_GB2312" w:eastAsia="仿宋_GB2312" w:hAnsi="仿宋_GB2312" w:cs="仿宋_GB2312" w:hint="eastAsia"/>
          <w:sz w:val="32"/>
          <w:szCs w:val="32"/>
        </w:rPr>
        <w:t>、有限低价法招标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、根据《政府采购货物和服务招标投标管理办法》规定，评标委员会要求投标人作必要澄清的内容，包括（</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、投标文件中的同类问题表述不一致的内容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、投标文件中有明显文字错误的内容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、投标文件中有明显计算错误的内容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、投标文件中含义不明确的内容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、货物服务项目电子辅助清标包含（</w:t>
      </w:r>
      <w:r>
        <w:rPr>
          <w:rFonts w:ascii="仿宋_GB2312" w:eastAsia="仿宋_GB2312" w:hAnsi="仿宋_GB2312" w:cs="仿宋_GB2312" w:hint="eastAsia"/>
          <w:color w:val="FF0000"/>
          <w:sz w:val="32"/>
          <w:szCs w:val="32"/>
        </w:rPr>
        <w:t>AB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雷同性分析</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拦标检查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清标检查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项都是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、根据《电子招标投标办法》规定，电子招标投标交易平台运营机构应当满足（</w:t>
      </w:r>
      <w:r>
        <w:rPr>
          <w:rFonts w:ascii="仿宋_GB2312" w:eastAsia="仿宋_GB2312" w:hAnsi="仿宋_GB2312" w:cs="仿宋_GB2312" w:hint="eastAsia"/>
          <w:color w:val="FF0000"/>
          <w:sz w:val="32"/>
          <w:szCs w:val="32"/>
        </w:rPr>
        <w:t>ACD</w:t>
      </w:r>
      <w:r>
        <w:rPr>
          <w:rFonts w:ascii="仿宋_GB2312" w:eastAsia="仿宋_GB2312" w:hAnsi="仿宋_GB2312" w:cs="仿宋_GB2312" w:hint="eastAsia"/>
          <w:sz w:val="32"/>
          <w:szCs w:val="32"/>
        </w:rPr>
        <w:t>）条件。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、是依法成立的法人</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、必须具备招标代理资格</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、拥有专职信息技术人员</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、拥有招标专业人员</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w:t>
      </w:r>
      <w:r>
        <w:rPr>
          <w:rFonts w:ascii="仿宋_GB2312" w:eastAsia="仿宋_GB2312" w:hAnsi="仿宋_GB2312" w:cs="仿宋_GB2312" w:hint="eastAsia"/>
          <w:sz w:val="32"/>
          <w:szCs w:val="32"/>
        </w:rPr>
        <w:t>、必须具有招标项目业绩</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、下列说法正确的是：（</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、投标人之间不得相互串通投标报价</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、投标人不得妨碍其他投标人的公平竞争</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、投标人不得损害招标采购单位或者其他投标人的合法权益</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投标人不得以向招标采购单位、评标委员会成员行贿或者采取其他不正当手段谋取中标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、评标委员会成员在评标前，应认真研究招标文件，至少应了解和熟悉以下内容（</w:t>
      </w:r>
      <w:r>
        <w:rPr>
          <w:rFonts w:ascii="仿宋_GB2312" w:eastAsia="仿宋_GB2312" w:hAnsi="仿宋_GB2312" w:cs="仿宋_GB2312" w:hint="eastAsia"/>
          <w:color w:val="FF0000"/>
          <w:sz w:val="32"/>
          <w:szCs w:val="32"/>
        </w:rPr>
        <w:t>BCDE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、投标人的数量</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、招标的目标</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、招标项目的范围</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、主要技术要求</w:t>
      </w:r>
      <w:r>
        <w:rPr>
          <w:rFonts w:ascii="仿宋_GB2312" w:eastAsia="仿宋_GB2312" w:hAnsi="仿宋_GB2312" w:cs="仿宋_GB2312" w:hint="eastAsia"/>
          <w:sz w:val="32"/>
          <w:szCs w:val="32"/>
        </w:rPr>
        <w:t xml:space="preserve">  E</w:t>
      </w:r>
      <w:r>
        <w:rPr>
          <w:rFonts w:ascii="仿宋_GB2312" w:eastAsia="仿宋_GB2312" w:hAnsi="仿宋_GB2312" w:cs="仿宋_GB2312" w:hint="eastAsia"/>
          <w:sz w:val="32"/>
          <w:szCs w:val="32"/>
        </w:rPr>
        <w:t>、评标标准和方法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BCE</w:t>
      </w:r>
      <w:r>
        <w:rPr>
          <w:rFonts w:ascii="仿宋_GB2312" w:eastAsia="仿宋_GB2312" w:hAnsi="仿宋_GB2312" w:cs="仿宋_GB2312" w:hint="eastAsia"/>
          <w:sz w:val="32"/>
          <w:szCs w:val="32"/>
        </w:rPr>
        <w:t>）的项目，适用经评审的最低投标价法进行评审。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技术复杂</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、具有通用技术</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、具有通用标准</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、施工组织设计比较简单</w:t>
      </w:r>
      <w:r>
        <w:rPr>
          <w:rFonts w:ascii="仿宋_GB2312" w:eastAsia="仿宋_GB2312" w:hAnsi="仿宋_GB2312" w:cs="仿宋_GB2312" w:hint="eastAsia"/>
          <w:sz w:val="32"/>
          <w:szCs w:val="32"/>
        </w:rPr>
        <w:t xml:space="preserve">    E</w:t>
      </w:r>
      <w:r>
        <w:rPr>
          <w:rFonts w:ascii="仿宋_GB2312" w:eastAsia="仿宋_GB2312" w:hAnsi="仿宋_GB2312" w:cs="仿宋_GB2312" w:hint="eastAsia"/>
          <w:sz w:val="32"/>
          <w:szCs w:val="32"/>
        </w:rPr>
        <w:t>、招标人对技术、性能没有特殊要求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、评标委员会应根据招标文件，审查并逐项列出投标文件的全部偏差，下列属于重大偏差的是（</w:t>
      </w:r>
      <w:r>
        <w:rPr>
          <w:rFonts w:ascii="仿宋_GB2312" w:eastAsia="仿宋_GB2312" w:hAnsi="仿宋_GB2312" w:cs="仿宋_GB2312" w:hint="eastAsia"/>
          <w:color w:val="FF0000"/>
          <w:sz w:val="32"/>
          <w:szCs w:val="32"/>
        </w:rPr>
        <w:t>ADE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、没有按照招标文件要求提交投标担保</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、投标文件前后字体不一致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、投标文件有破损致使投标人印章不清晰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、投标文件载明的工期超出招标文件的工期</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、投标文件附有招标人不能接受的条件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、出现下列情形，评标委员会应启动澄清程序，而不是简单地将其否决。（</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、投标人在投标文件中，将“长江项目”写成“常江项目”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3540</w:t>
      </w:r>
      <w:r>
        <w:rPr>
          <w:rFonts w:ascii="仿宋_GB2312" w:eastAsia="仿宋_GB2312" w:hAnsi="仿宋_GB2312" w:cs="仿宋_GB2312" w:hint="eastAsia"/>
          <w:sz w:val="32"/>
          <w:szCs w:val="32"/>
        </w:rPr>
        <w:t>万元写成</w:t>
      </w:r>
      <w:r>
        <w:rPr>
          <w:rFonts w:ascii="仿宋_GB2312" w:eastAsia="仿宋_GB2312" w:hAnsi="仿宋_GB2312" w:cs="仿宋_GB2312" w:hint="eastAsia"/>
          <w:sz w:val="32"/>
          <w:szCs w:val="32"/>
        </w:rPr>
        <w:t>3540</w:t>
      </w:r>
      <w:r>
        <w:rPr>
          <w:rFonts w:ascii="仿宋_GB2312" w:eastAsia="仿宋_GB2312" w:hAnsi="仿宋_GB2312" w:cs="仿宋_GB2312" w:hint="eastAsia"/>
          <w:sz w:val="32"/>
          <w:szCs w:val="32"/>
        </w:rPr>
        <w:t>万万元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、将“严格按照招标文件要求”写成“严格招标按照要求文件”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、投标人有两个报价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、投标人未提交投标保证金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、根据有关法律法规的规定，评标委员会成员在评标时，下列做法中不正确并涉嫌违规违法的是（</w:t>
      </w:r>
      <w:r>
        <w:rPr>
          <w:rFonts w:ascii="仿宋_GB2312" w:eastAsia="仿宋_GB2312" w:hAnsi="仿宋_GB2312" w:cs="仿宋_GB2312" w:hint="eastAsia"/>
          <w:color w:val="FF0000"/>
          <w:sz w:val="32"/>
          <w:szCs w:val="32"/>
        </w:rPr>
        <w:t>BCE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、严格按照法律法规及招标文件要求，严格秉承评标专家行为规范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、评标开始时，先查阅投标文件，寻找废标因素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、根据工作量，粗算一下评标报酬，先和招标人谈好报酬再进行评标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、不听从评委会主任指导评标，独立进行评审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、借澄清的机会，与投标人私下接触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、对于评标报告的签署，下列说法中正确的是（</w:t>
      </w:r>
      <w:r>
        <w:rPr>
          <w:rFonts w:ascii="仿宋_GB2312" w:eastAsia="仿宋_GB2312" w:hAnsi="仿宋_GB2312" w:cs="仿宋_GB2312" w:hint="eastAsia"/>
          <w:color w:val="FF0000"/>
          <w:sz w:val="32"/>
          <w:szCs w:val="32"/>
        </w:rPr>
        <w:t>AC</w:t>
      </w:r>
      <w:r>
        <w:rPr>
          <w:rFonts w:ascii="仿宋_GB2312" w:eastAsia="仿宋_GB2312" w:hAnsi="仿宋_GB2312" w:cs="仿宋_GB2312" w:hint="eastAsia"/>
          <w:color w:val="FF0000"/>
          <w:sz w:val="32"/>
          <w:szCs w:val="32"/>
        </w:rPr>
        <w:t>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、评标报告应由全体成员签字</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、对评标结果持有异议的专家可以口头表述其不同意</w:t>
      </w:r>
      <w:r>
        <w:rPr>
          <w:rFonts w:ascii="仿宋_GB2312" w:eastAsia="仿宋_GB2312" w:hAnsi="仿宋_GB2312" w:cs="仿宋_GB2312" w:hint="eastAsia"/>
          <w:sz w:val="32"/>
          <w:szCs w:val="32"/>
        </w:rPr>
        <w:lastRenderedPageBreak/>
        <w:t>见和理由</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、评委会成员不在报告上签字，且不陈述其意见和理由的，视为同意</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、评委会成员以获取的评标报酬低为由，不在评标报告上签字，视为其同意评标结论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、评标结束即将签字时，某专家突发疾病晕倒，此时可由其他成员代签</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、评标专家发生哪些违法违规情形，由有关行政监督部门责令改正，情节特别严重的，取消其评标专家资格。（</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、应当回避而不回避</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、擅离职守</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、不按照招标文件中的评标方法评审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、私下接</w:t>
      </w:r>
      <w:r>
        <w:rPr>
          <w:rFonts w:ascii="仿宋_GB2312" w:eastAsia="仿宋_GB2312" w:hAnsi="仿宋_GB2312" w:cs="仿宋_GB2312" w:hint="eastAsia"/>
          <w:sz w:val="32"/>
          <w:szCs w:val="32"/>
        </w:rPr>
        <w:t>触投标人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、按照法定程序进行澄清，否决了当地一家实力雄厚的投标人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、根据《河南省综合评标专家库和评标专家管理办法》，省发展改革部门应当建立评标专家档案，记录评标专家的（</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）等内容，并对评标专家档案进行定期检查，及时更新相关记录。并建立评标专家信用评价制度，对评标专家实行动态管理。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、基本情况</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、评标活动</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、不良记录</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、违法处罚</w:t>
      </w:r>
      <w:r>
        <w:rPr>
          <w:rFonts w:ascii="仿宋_GB2312" w:eastAsia="仿宋_GB2312" w:hAnsi="仿宋_GB2312" w:cs="仿宋_GB2312" w:hint="eastAsia"/>
          <w:sz w:val="32"/>
          <w:szCs w:val="32"/>
        </w:rPr>
        <w:t xml:space="preserve">  E</w:t>
      </w:r>
      <w:r>
        <w:rPr>
          <w:rFonts w:ascii="仿宋_GB2312" w:eastAsia="仿宋_GB2312" w:hAnsi="仿宋_GB2312" w:cs="仿宋_GB2312" w:hint="eastAsia"/>
          <w:sz w:val="32"/>
          <w:szCs w:val="32"/>
        </w:rPr>
        <w:t>、请假情况</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、《河南省综合评标专家库评标专家行为准则》规定，</w:t>
      </w:r>
      <w:r>
        <w:rPr>
          <w:rFonts w:ascii="仿宋_GB2312" w:eastAsia="仿宋_GB2312" w:hAnsi="仿宋_GB2312" w:cs="仿宋_GB2312" w:hint="eastAsia"/>
          <w:sz w:val="32"/>
          <w:szCs w:val="32"/>
        </w:rPr>
        <w:lastRenderedPageBreak/>
        <w:t>评标专家应当自觉抵制不良行为影响，积极维护专家良好形象，不得出现下列禁止性行为（</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、不得违规接触投标人</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、不得收受评标报酬外的其他财务及好处</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、不得无故拖延评标时间</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、不得利用评标的权利索要高额评标报酬</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、按照法律法规的规定启动澄清程序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、《河南省综合评标专家库评标专家行为准则》规定，评标专家应当遵守保密规定，不得出现下列禁止性行为（</w:t>
      </w:r>
      <w:r>
        <w:rPr>
          <w:rFonts w:ascii="仿宋_GB2312" w:eastAsia="仿宋_GB2312" w:hAnsi="仿宋_GB2312" w:cs="仿宋_GB2312" w:hint="eastAsia"/>
          <w:color w:val="FF0000"/>
          <w:sz w:val="32"/>
          <w:szCs w:val="32"/>
        </w:rPr>
        <w:t>ABCDE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、不得向外界透露有关评标的信息</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、不利用微信进行串通、合谋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、不利用微博进行串通、合谋</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、在获知被抽取后，在微信群中散布自己将参加某项目评标的消息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、在获知被抽取后，将自己参加某项目评标的消息以其他信息技术告知他人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、根据《河南省综合评标专家库和评标专家管理办法》及评标专家行为规范，评标专家有下列情形之一的，应终止其评标专家资格。（</w:t>
      </w:r>
      <w:r>
        <w:rPr>
          <w:rFonts w:ascii="仿宋_GB2312" w:eastAsia="仿宋_GB2312" w:hAnsi="仿宋_GB2312" w:cs="仿宋_GB2312" w:hint="eastAsia"/>
          <w:color w:val="FF0000"/>
          <w:sz w:val="32"/>
          <w:szCs w:val="32"/>
        </w:rPr>
        <w:t>ABCDE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、考核不合格</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、应当回避而不回避</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、在获知被抽取后，在微信群中散布自己将参加某项</w:t>
      </w:r>
      <w:r>
        <w:rPr>
          <w:rFonts w:ascii="仿宋_GB2312" w:eastAsia="仿宋_GB2312" w:hAnsi="仿宋_GB2312" w:cs="仿宋_GB2312" w:hint="eastAsia"/>
          <w:sz w:val="32"/>
          <w:szCs w:val="32"/>
        </w:rPr>
        <w:lastRenderedPageBreak/>
        <w:t>目评标的消息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、利用评标专家的权利索要高额评标报酬</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、评标过程中，以恶意废标要挟索要高额评标报酬</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、河南省公共资源交易管理委员会下设办公室，办公室设在省发改委，其主要职责包括（</w:t>
      </w:r>
      <w:r>
        <w:rPr>
          <w:rFonts w:ascii="仿宋_GB2312" w:eastAsia="仿宋_GB2312" w:hAnsi="仿宋_GB2312" w:cs="仿宋_GB2312" w:hint="eastAsia"/>
          <w:color w:val="FF0000"/>
          <w:sz w:val="32"/>
          <w:szCs w:val="32"/>
        </w:rPr>
        <w:t>ABCDE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、研究提</w:t>
      </w:r>
      <w:r>
        <w:rPr>
          <w:rFonts w:ascii="仿宋_GB2312" w:eastAsia="仿宋_GB2312" w:hAnsi="仿宋_GB2312" w:cs="仿宋_GB2312" w:hint="eastAsia"/>
          <w:sz w:val="32"/>
          <w:szCs w:val="32"/>
        </w:rPr>
        <w:t>出加强和规范公共资源交易管理的意见和建议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、协助有关行政监督部门拟定交易规则和制度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、协调行政监督部门加强交易现场监管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、管理全省综合评标专家库</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、协助行政主管部门调查处理对交易活动的举报、投诉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、以下关于政府采购信息公开的是：（</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、除财政部和省级财政部门以外，其他任何单位和个人不得指定政府采购信息的发布媒体</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、《中国财经报》（《中国政府采购报》）是财政部指定的全国政府采购信息发布媒体之一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、财政部负责确定政府采购信息公告的基本范围和内容，省级（含计划单列市）财政部门负责确定本地</w:t>
      </w:r>
      <w:r>
        <w:rPr>
          <w:rFonts w:ascii="仿宋_GB2312" w:eastAsia="仿宋_GB2312" w:hAnsi="仿宋_GB2312" w:cs="仿宋_GB2312" w:hint="eastAsia"/>
          <w:sz w:val="32"/>
          <w:szCs w:val="32"/>
        </w:rPr>
        <w:t>区政府采购信息公告的范围和内容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、在国务院财政部门指定的全国政府采购信息发布媒体上刊登法定的政府采购信息，全部免费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、政府采购评审专家有下列违法行为情形的，其评审</w:t>
      </w:r>
      <w:r>
        <w:rPr>
          <w:rFonts w:ascii="仿宋_GB2312" w:eastAsia="仿宋_GB2312" w:hAnsi="仿宋_GB2312" w:cs="仿宋_GB2312" w:hint="eastAsia"/>
          <w:sz w:val="32"/>
          <w:szCs w:val="32"/>
        </w:rPr>
        <w:lastRenderedPageBreak/>
        <w:t>意见无效，不得获取评审费；有违法所得的，没收违法所得；给他人造成损失的，依法承担民事责任：（</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、未按照采购文件规定的评审程序、评审方法和评审标准进行独立评审的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、泄露评审文件、评审情况的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、与供应商存在利害关系未回避的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、收受采购人、采购代理机构、供应商贿赂或者获取其他不正当利益的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、政府采购评审专家存在下列违法情形的，由财政部门给予警告，并处</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color w:val="FF0000"/>
          <w:sz w:val="32"/>
          <w:szCs w:val="32"/>
        </w:rPr>
        <w:t>AB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、未按照采购文件规定的评审程序、评审方法和评审标准进行独立评审的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、泄露评审文件、评审情况的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、与供应商存在利害关系未回避的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、收受采购人、采购代理机构、供应商贿赂或者获取其他不正当利益的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、采购人、采购代理机构有下列情形之一的，属于供应商与采购人、采购代理机构恶意串通，依照政府采购法第七十二条的规定追究法律责任：（</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、供应商直接或者间接从采购人或者采购代理机构处获得其他供应商的相关情况并修改其投标文件或者响应文件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、供应商按照采购人或者采购代理机构的授意撤换、</w:t>
      </w:r>
      <w:r>
        <w:rPr>
          <w:rFonts w:ascii="仿宋_GB2312" w:eastAsia="仿宋_GB2312" w:hAnsi="仿宋_GB2312" w:cs="仿宋_GB2312" w:hint="eastAsia"/>
          <w:sz w:val="32"/>
          <w:szCs w:val="32"/>
        </w:rPr>
        <w:lastRenderedPageBreak/>
        <w:t>修改投标文件或者响应文件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、采购人或者采购代理机构在开标前开启投标文件并将有关信息泄露给其他投标人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、采购人或者采购代理机构向投标人供应商泄露评标委员会成员等信息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、采购人或者采购代理机构组织所有投标人对招标文件进行答疑或者澄清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、供应商有下列情形之一的，属于供应商之间恶意串通，依照政府采购法第七十七条第一款的规定追究法律责任：（</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、供应</w:t>
      </w:r>
      <w:r>
        <w:rPr>
          <w:rFonts w:ascii="仿宋_GB2312" w:eastAsia="仿宋_GB2312" w:hAnsi="仿宋_GB2312" w:cs="仿宋_GB2312" w:hint="eastAsia"/>
          <w:sz w:val="32"/>
          <w:szCs w:val="32"/>
        </w:rPr>
        <w:t>商之间协商报价、技术方案等投标文件或者响应文件的实质性内容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、属于同一集团、协会、商会等组织成员的供应商按照该组织要求协同参加政府采购活动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、供应商之间事先约定由某一特定供应商中标、成交</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、供应商之间商定部分供应商放弃参加政府采购活动或者放弃中标、成交</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、供应商以下列方式进行投诉的，由财政部门列入不良行为记录名单，禁止其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年内参加政府采购活动：（</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、捏造事实</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、提供伪造材料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、提供变造材料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、以非法手段获取证明材料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、供应商有下列情形之一的，依照政府采购法第七十七条第一款</w:t>
      </w:r>
      <w:r>
        <w:rPr>
          <w:rFonts w:ascii="仿宋_GB2312" w:eastAsia="仿宋_GB2312" w:hAnsi="仿宋_GB2312" w:cs="仿宋_GB2312" w:hint="eastAsia"/>
          <w:sz w:val="32"/>
          <w:szCs w:val="32"/>
        </w:rPr>
        <w:t>的规定追究法律责任：（</w:t>
      </w:r>
      <w:r>
        <w:rPr>
          <w:rFonts w:ascii="仿宋_GB2312" w:eastAsia="仿宋_GB2312" w:hAnsi="仿宋_GB2312" w:cs="仿宋_GB2312" w:hint="eastAsia"/>
          <w:color w:val="FF0000"/>
          <w:sz w:val="32"/>
          <w:szCs w:val="32"/>
        </w:rPr>
        <w:t>ABCE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、中标或者成交后无正当理由拒不与采购人签订政府采购合同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、未按照采购文件确定的事项签订政府采购合同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、将政府采购合同转包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、与采购人协商将政府采购合同分包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、擅自变更、中止或者终止政府采购合同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、有政府采购法第七十一条、第七十二条规定的违法行为之一，影响或者可能影响中标、成交结果的，依照下列规定处理：（</w:t>
      </w:r>
      <w:r>
        <w:rPr>
          <w:rFonts w:ascii="仿宋_GB2312" w:eastAsia="仿宋_GB2312" w:hAnsi="仿宋_GB2312" w:cs="仿宋_GB2312" w:hint="eastAsia"/>
          <w:color w:val="FF0000"/>
          <w:sz w:val="32"/>
          <w:szCs w:val="32"/>
        </w:rPr>
        <w:t>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、未确定中标或者成交供应商的，纠正违法行为后，继续开展政府采购活动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、已确定中标或者成交供应商但尚未签订政府采购合同的，中标或者成交结果无效，从合格的中标或者成交候选人中另行确定中标或者成交供应商；没有合格的中标或者成交候选人的，重新开展政府采购活动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、政府采购合同已签订但尚未履行的，撤销合同，从合格的中标或者成交候选人中另行确定中标或者成交供应商；没有合格的中标或者成交候选人的，重新开展政府采购活动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、政府采购合同已经履行，给采购人、供应商造成损</w:t>
      </w:r>
      <w:r>
        <w:rPr>
          <w:rFonts w:ascii="仿宋_GB2312" w:eastAsia="仿宋_GB2312" w:hAnsi="仿宋_GB2312" w:cs="仿宋_GB2312" w:hint="eastAsia"/>
          <w:sz w:val="32"/>
          <w:szCs w:val="32"/>
        </w:rPr>
        <w:lastRenderedPageBreak/>
        <w:t>失的，由采购人、供应商自行承担损失责任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、集中采购机构有下列情形之一的，由财政部门责令限期改正，给予警告，有违法所得的</w:t>
      </w:r>
      <w:r>
        <w:rPr>
          <w:rFonts w:ascii="仿宋_GB2312" w:eastAsia="仿宋_GB2312" w:hAnsi="仿宋_GB2312" w:cs="仿宋_GB2312" w:hint="eastAsia"/>
          <w:sz w:val="32"/>
          <w:szCs w:val="32"/>
        </w:rPr>
        <w:t>，并处没收违法所得，对直接负责的主管人员和其他直接责任人员依法给予处分，并予以通报：（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ABCE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、内部监督管理制度不健全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、对依法应当分设、分离的岗位、人员未分设、分离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、将集中采购项目委托其他采购代理机构采购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、收取招标文件成本费用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、从事营利活动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、采购人、采购代理机构有下列情形之一的，依照政府采购法第七十一条、第七十八条的规定追究法律责任：（</w:t>
      </w:r>
      <w:r>
        <w:rPr>
          <w:rFonts w:ascii="仿宋_GB2312" w:eastAsia="仿宋_GB2312" w:hAnsi="仿宋_GB2312" w:cs="仿宋_GB2312" w:hint="eastAsia"/>
          <w:color w:val="FF0000"/>
          <w:sz w:val="32"/>
          <w:szCs w:val="32"/>
        </w:rPr>
        <w:t>ABCDE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、未按照规定执行政府采购政策</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、未依法从政府采购评审专家库中抽取评审专家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、采用综合评分法时评审标准中的分值设置未与评审因素的量化指标相对应</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、通过对样品进行检测、对供应商进行考察等方式改变评审结果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、未按照规定组织对供应商履约情况进行验收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、采购人未按照规定在评标委员会、竞争性谈判小组或者询价小组推荐的中标或者成交候选人中确定中标或者成交供应商的，由财政部门按照下列规定处理：（</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、责令限期改正</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、给予警告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、对直接负责的主管人员和其他直接责任人员依法给予处分，并予以通报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、处以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万元以下罚款</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、采购人有下列情形之一的，由财政部门责令限期改正，给予</w:t>
      </w:r>
      <w:r>
        <w:rPr>
          <w:rFonts w:ascii="仿宋_GB2312" w:eastAsia="仿宋_GB2312" w:hAnsi="仿宋_GB2312" w:cs="仿宋_GB2312" w:hint="eastAsia"/>
          <w:sz w:val="32"/>
          <w:szCs w:val="32"/>
        </w:rPr>
        <w:t>警告，对直接负责的主管人员和其他直接责任人员依法给予处分，并予以通报：（</w:t>
      </w:r>
      <w:r>
        <w:rPr>
          <w:rFonts w:ascii="仿宋_GB2312" w:eastAsia="仿宋_GB2312" w:hAnsi="仿宋_GB2312" w:cs="仿宋_GB2312" w:hint="eastAsia"/>
          <w:color w:val="FF0000"/>
          <w:sz w:val="32"/>
          <w:szCs w:val="32"/>
        </w:rPr>
        <w:t>ABCDE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、未按照规定编制政府采购实施计划或者未按照规定将政府采购实施计划报本级人民政府财政部门备案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、未按照采购文件确定的事项签订政府采购合同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、政府采购合同履行中追加与合同标的相同的货物、工程或者服务的采购金额超过原合同采购金额</w:t>
      </w:r>
      <w:r>
        <w:rPr>
          <w:rFonts w:ascii="仿宋_GB2312" w:eastAsia="仿宋_GB2312" w:hAnsi="仿宋_GB2312" w:cs="仿宋_GB2312" w:hint="eastAsia"/>
          <w:sz w:val="32"/>
          <w:szCs w:val="32"/>
        </w:rPr>
        <w:t>10%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、擅自变更、中止或者终止政府采购合同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、未按照规定公告政府采购合同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、下列机关依法对政府采购活动实施监督，发现采购当事人有违法行为的，应当及时通报财政部门：（</w:t>
      </w:r>
      <w:r>
        <w:rPr>
          <w:rFonts w:ascii="仿宋_GB2312" w:eastAsia="仿宋_GB2312" w:hAnsi="仿宋_GB2312" w:cs="仿宋_GB2312" w:hint="eastAsia"/>
          <w:color w:val="FF0000"/>
          <w:sz w:val="32"/>
          <w:szCs w:val="32"/>
        </w:rPr>
        <w:t>AB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、审计机关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、监察机关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、人民法院</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、公安机关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、各级人民政府财政部门可以采取下列方式对政府采购活动进行监督检查，相关单位和人员应当予以配合：（</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、有权查阅有关文件、资料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、有权复制有关文件、资料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、有权询问相关人员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、有权讯问相关人员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、各级人民政府财政部门和其他有关部门应当加强对下列参加政府采购活动的当事人和相关人员的监督管理，对其不良行为予以记录，并纳入统一的信用信息平台：（</w:t>
      </w:r>
      <w:r>
        <w:rPr>
          <w:rFonts w:ascii="仿宋_GB2312" w:eastAsia="仿宋_GB2312" w:hAnsi="仿宋_GB2312" w:cs="仿宋_GB2312" w:hint="eastAsia"/>
          <w:color w:val="FF0000"/>
          <w:sz w:val="32"/>
          <w:szCs w:val="32"/>
        </w:rPr>
        <w:t>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、供应商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、采购代理机构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、政府采购评审专家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、采购代理机构发现采购人的采购需</w:t>
      </w:r>
      <w:r>
        <w:rPr>
          <w:rFonts w:ascii="仿宋_GB2312" w:eastAsia="仿宋_GB2312" w:hAnsi="仿宋_GB2312" w:cs="仿宋_GB2312" w:hint="eastAsia"/>
          <w:sz w:val="32"/>
          <w:szCs w:val="32"/>
        </w:rPr>
        <w:t>求存在下列情形的，应当建议其改正。采购人拒不改正的，采购代理机构应当向采购人的本级人民政府财政部门报告，财政部门应当依法处理：（</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、以不合理条件对供应商实行差别待遇、歧视待遇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、不符合政府采购政策规定内容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、设定的资格、技术、商务条件与采购项目的具体特点和实际需要不相适应或者与合同履行无关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、采购需求中的技术、服务等要求指向特定供应商、特定产品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、集中采购机构在政府采购监督管理部门考核中存在下列情形的，处以二万元以上二十万元以下的罚款，并予以</w:t>
      </w:r>
      <w:r>
        <w:rPr>
          <w:rFonts w:ascii="仿宋_GB2312" w:eastAsia="仿宋_GB2312" w:hAnsi="仿宋_GB2312" w:cs="仿宋_GB2312" w:hint="eastAsia"/>
          <w:sz w:val="32"/>
          <w:szCs w:val="32"/>
        </w:rPr>
        <w:lastRenderedPageBreak/>
        <w:t>通报；情节严重的，取消其代理采购的资格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AB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、虚报业绩的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、隐瞒真实情况的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、对考核事项不作说明的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、拒绝考核人员询问的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、政府采购监督管理部门对集中采购机构业绩的考核存在下列情形的，应当及时纠正，由其上级机关或者监察机关对其负责人进行通报，并对直接负责的人员依法给予行政处分：（</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、有虚假陈述的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、隐瞒真实情况的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、不作定期考核的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、不公布考核结果的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、政府采购监督管理部门对集中采购机构的考核除采购价格、节约资金效果、服务质量、信誉状况、有无违法行为等事项外，考核事项还包括：（</w:t>
      </w:r>
      <w:r>
        <w:rPr>
          <w:rFonts w:ascii="仿宋_GB2312" w:eastAsia="仿宋_GB2312" w:hAnsi="仿宋_GB2312" w:cs="仿宋_GB2312" w:hint="eastAsia"/>
          <w:color w:val="FF0000"/>
          <w:sz w:val="32"/>
          <w:szCs w:val="32"/>
        </w:rPr>
        <w:t>ABCDE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、政府采购政策的执行情况</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、采购文件编制水平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、采购方式和采购程序的执行情况</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、询问、质疑答复情况</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、内部监督管理制度建设及执行情况</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、关于政府采购项目资金支付，下列说法正确的是：（</w:t>
      </w:r>
      <w:r>
        <w:rPr>
          <w:rFonts w:ascii="仿宋_GB2312" w:eastAsia="仿宋_GB2312" w:hAnsi="仿宋_GB2312" w:cs="仿宋_GB2312" w:hint="eastAsia"/>
          <w:color w:val="FF0000"/>
          <w:sz w:val="32"/>
          <w:szCs w:val="32"/>
        </w:rPr>
        <w:t>ACD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、采购人应当按照政府采购合同规定，及时向中标或者成交供应商支付采购资金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、采购人对中标或者成交供应商不满意的，可以拖延支付或者拒付采购资金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、政府采购项目资金支付程序，按照国家有关财政资金支付管理的规定执行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、采购人不按照政府采购合同规定及时向中标或者成交供应商支付采购资金的，应当根据政府采购合同</w:t>
      </w:r>
      <w:r>
        <w:rPr>
          <w:rFonts w:ascii="仿宋_GB2312" w:eastAsia="仿宋_GB2312" w:hAnsi="仿宋_GB2312" w:cs="仿宋_GB2312" w:hint="eastAsia"/>
          <w:sz w:val="32"/>
          <w:szCs w:val="32"/>
        </w:rPr>
        <w:t>规定承担相应的违约责任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、关于供应商询问、质疑、投诉，下列说法正确的是：（</w:t>
      </w:r>
      <w:r>
        <w:rPr>
          <w:rFonts w:ascii="仿宋_GB2312" w:eastAsia="仿宋_GB2312" w:hAnsi="仿宋_GB2312" w:cs="仿宋_GB2312" w:hint="eastAsia"/>
          <w:color w:val="FF0000"/>
          <w:sz w:val="32"/>
          <w:szCs w:val="32"/>
        </w:rPr>
        <w:t>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、询问、质疑、投诉可以采用书面形式，也可以采用口头形式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、询问可以采取书面形式，也可以采取口头形式，质疑和投诉必须采用书面形式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、供应商对政府采购活动事项有疑问的，可以向采购人或者采购代理机构提出询问，采购人或者采购代理机构应当在规定期限内答复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、为了尽可能减少对采购流程、采购周期的影响，提高时效性，法律法规对询问、质疑、投诉的提出、答复或处理都规定了相应的期限</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、关于政府采购合同，下列说法正确的是：（</w:t>
      </w:r>
      <w:r>
        <w:rPr>
          <w:rFonts w:ascii="仿宋_GB2312" w:eastAsia="仿宋_GB2312" w:hAnsi="仿宋_GB2312" w:cs="仿宋_GB2312" w:hint="eastAsia"/>
          <w:color w:val="FF0000"/>
          <w:sz w:val="32"/>
          <w:szCs w:val="32"/>
        </w:rPr>
        <w:t>ABD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、采购人可以委托采购代理机构代表其与供应商签订</w:t>
      </w:r>
      <w:r>
        <w:rPr>
          <w:rFonts w:ascii="仿宋_GB2312" w:eastAsia="仿宋_GB2312" w:hAnsi="仿宋_GB2312" w:cs="仿宋_GB2312" w:hint="eastAsia"/>
          <w:sz w:val="32"/>
          <w:szCs w:val="32"/>
        </w:rPr>
        <w:lastRenderedPageBreak/>
        <w:t>政府采购合同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、政府采购合同应当采用书面形式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、政府采购合同履行中，在不改变合同其他条款的前提下，采购人可以与供应商协商签订补充合同，补充合同金额不得超过原合同金额的</w:t>
      </w:r>
      <w:r>
        <w:rPr>
          <w:rFonts w:ascii="仿宋_GB2312" w:eastAsia="仿宋_GB2312" w:hAnsi="仿宋_GB2312" w:cs="仿宋_GB2312" w:hint="eastAsia"/>
          <w:sz w:val="32"/>
          <w:szCs w:val="32"/>
        </w:rPr>
        <w:t>20%</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、政府采购合同继续履行将损害国家利益和社会公共利益的，双方当事人应当变更、中止或者终止合同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、下列内容中，应当在省级以上人民政府财政部门指定的媒体上公告的有：（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、质疑答复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、投诉处理决定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、投诉书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、政府采购合同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、财政部门处理投诉事项期间，不计算在投诉处理期限内的时间有：（</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、对投诉事项进行检验、检测、鉴定的时间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、对投诉事项进行专家评审的时间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、投诉人补正材料的时间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、向采购人、采购代理机构调取与投诉事项有关的采购文件的时间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、下列投诉中，财政部门应当依法予以驳回的有：（</w:t>
      </w:r>
      <w:r>
        <w:rPr>
          <w:rFonts w:ascii="仿宋_GB2312" w:eastAsia="仿宋_GB2312" w:hAnsi="仿宋_GB2312" w:cs="仿宋_GB2312" w:hint="eastAsia"/>
          <w:color w:val="FF0000"/>
          <w:sz w:val="32"/>
          <w:szCs w:val="32"/>
        </w:rPr>
        <w:t>AB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、投诉人捏造事实、提供虚假材料进行投诉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、投诉人以非法手段取得证明材料进行投诉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、供应商以口头方式表示投诉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、投诉人的投诉书内容不符合规定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、财政部门处理投诉事项依法进行调查取证的（</w:t>
      </w:r>
      <w:r>
        <w:rPr>
          <w:rFonts w:ascii="仿宋_GB2312" w:eastAsia="仿宋_GB2312" w:hAnsi="仿宋_GB2312" w:cs="仿宋_GB2312" w:hint="eastAsia"/>
          <w:color w:val="FF0000"/>
          <w:sz w:val="32"/>
          <w:szCs w:val="32"/>
        </w:rPr>
        <w:t>AD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、可以向</w:t>
      </w:r>
      <w:r>
        <w:rPr>
          <w:rFonts w:ascii="仿宋_GB2312" w:eastAsia="仿宋_GB2312" w:hAnsi="仿宋_GB2312" w:cs="仿宋_GB2312" w:hint="eastAsia"/>
          <w:sz w:val="32"/>
          <w:szCs w:val="32"/>
        </w:rPr>
        <w:t>投诉人和与投诉事项有关的当事人进行调查取证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、只能向投诉人和被投诉人进行调查取证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、财政部门不是司法机关，被调查的相关当事人可以拒绝其调查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、被调查的相关当事人应当如实向财政部门反映情况，并提供相关材料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、关于财政部门处理投诉事项的方式，下列说法正确的是：（</w:t>
      </w:r>
      <w:r>
        <w:rPr>
          <w:rFonts w:ascii="仿宋_GB2312" w:eastAsia="仿宋_GB2312" w:hAnsi="仿宋_GB2312" w:cs="仿宋_GB2312" w:hint="eastAsia"/>
          <w:color w:val="FF0000"/>
          <w:sz w:val="32"/>
          <w:szCs w:val="32"/>
        </w:rPr>
        <w:t>BC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、只采用书面审查的方式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、一般采用书面审查的方式，必要时可以进行调查取证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、一般采用书面审查的方式，必要时可以组织质证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、一般采用书面审查的方式，案情简单的也可以口头审查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、关于供应商提出质疑、投诉的相关要求，下列说法正确</w:t>
      </w:r>
      <w:r>
        <w:rPr>
          <w:rFonts w:ascii="仿宋_GB2312" w:eastAsia="仿宋_GB2312" w:hAnsi="仿宋_GB2312" w:cs="仿宋_GB2312" w:hint="eastAsia"/>
          <w:sz w:val="32"/>
          <w:szCs w:val="32"/>
        </w:rPr>
        <w:t>的是：（</w:t>
      </w:r>
      <w:r>
        <w:rPr>
          <w:rFonts w:ascii="仿宋_GB2312" w:eastAsia="仿宋_GB2312" w:hAnsi="仿宋_GB2312" w:cs="仿宋_GB2312" w:hint="eastAsia"/>
          <w:sz w:val="32"/>
          <w:szCs w:val="32"/>
        </w:rPr>
        <w:t xml:space="preserve"> AB</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、供应商提出质疑、投诉应当有明确的请求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、供应商提出质疑、投诉应当有必要的证明材料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、只有曾依法提出质疑的供应商才有权提起投诉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、供应商投诉的事项不得超出已质疑事项的范围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ascii="仿宋_GB2312" w:eastAsia="仿宋_GB2312" w:hAnsi="仿宋_GB2312" w:cs="仿宋_GB2312" w:hint="eastAsia"/>
          <w:color w:val="FF0000"/>
          <w:sz w:val="32"/>
          <w:szCs w:val="32"/>
        </w:rPr>
        <w:t>BC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、采购预算</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、评标标准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、质疑答复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、关于供应商提出质疑的期限，下列说法正确的是：（</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、对可以质疑的采购文件提出质疑的，为收到采购文件之日或者采购文件公告期限届满之日起七个工作日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、对开标过程提出质疑的，为开标结束之日起七个工作日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、对中标或者成交结果提出质疑的，为中标或者成交结果公告期限届满之日起七个工作日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、对中标或者成交结果提出质疑的，为中标或者成交结果公告之日起七个工作日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、以下哪些事项应当采用书面形式：（</w:t>
      </w:r>
      <w:r>
        <w:rPr>
          <w:rFonts w:ascii="仿宋_GB2312" w:eastAsia="仿宋_GB2312" w:hAnsi="仿宋_GB2312" w:cs="仿宋_GB2312" w:hint="eastAsia"/>
          <w:color w:val="FF0000"/>
          <w:sz w:val="32"/>
          <w:szCs w:val="32"/>
        </w:rPr>
        <w:t>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、供应商向采购人提出询问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、供应商向采购人提出质疑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、供应商向政府采购监督管理部门提出投诉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、采购人答复供应商的询问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、采购人委托采购代理机构采购的，关于答复供应商提出的询问或者质疑，下列说法正确的是：（</w:t>
      </w:r>
      <w:r>
        <w:rPr>
          <w:rFonts w:ascii="仿宋_GB2312" w:eastAsia="仿宋_GB2312" w:hAnsi="仿宋_GB2312" w:cs="仿宋_GB2312" w:hint="eastAsia"/>
          <w:color w:val="FF0000"/>
          <w:sz w:val="32"/>
          <w:szCs w:val="32"/>
        </w:rPr>
        <w:t>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、供应商提出的询问或者质疑应当由采购人答复，与采购代理机构无关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、供应商提出的询问或者质疑应当由采购代理机构答复，与采购人无关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、供应商向采购代理机构提出询问或者质疑的，采购代理机构应当就采购人委托授权范围内的事项作出答复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、供应商提出的询问或者质疑超出采购人对采购代理机构委托授权范围的，采购代理机构应当告知供应商向采购人提出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、关于政府采购合同的公告，下列说法正确的是：</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ACD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、不涉及国家秘密、商业秘密的政府采购合同应当一律公告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、涉及国家秘密、商业秘密的政府采购合同一律不公告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、涉及国家秘密、商业秘密的政府采购合同，除合同中涉及的国家秘密、商业秘密内容外，合同其他内容应当予以公告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、合同中涉及个人稳私的内容，不能擅自公开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、中标、成交供应商拒绝与采购人签订合同的，采购</w:t>
      </w:r>
      <w:r>
        <w:rPr>
          <w:rFonts w:ascii="仿宋_GB2312" w:eastAsia="仿宋_GB2312" w:hAnsi="仿宋_GB2312" w:cs="仿宋_GB2312" w:hint="eastAsia"/>
          <w:sz w:val="32"/>
          <w:szCs w:val="32"/>
        </w:rPr>
        <w:lastRenderedPageBreak/>
        <w:t>人可以：（</w:t>
      </w:r>
      <w:r>
        <w:rPr>
          <w:rFonts w:ascii="仿宋_GB2312" w:eastAsia="仿宋_GB2312" w:hAnsi="仿宋_GB2312" w:cs="仿宋_GB2312" w:hint="eastAsia"/>
          <w:color w:val="FF0000"/>
          <w:sz w:val="32"/>
          <w:szCs w:val="32"/>
        </w:rPr>
        <w:t>BC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、按照评审报告推荐的中标或者成交候选人名单，确定另一候选人为中标或者成交供应商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、按照评审报告推荐的中标或者成交候选人名单排序，确定下一候选人为中标或者成交供应商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、重新开展政府采购活动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、决定终止政府采购活动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、中标成交结果公告的内容应当包括：（</w:t>
      </w:r>
      <w:r>
        <w:rPr>
          <w:rFonts w:ascii="仿宋_GB2312" w:eastAsia="仿宋_GB2312" w:hAnsi="仿宋_GB2312" w:cs="仿宋_GB2312" w:hint="eastAsia"/>
          <w:color w:val="FF0000"/>
          <w:sz w:val="32"/>
          <w:szCs w:val="32"/>
        </w:rPr>
        <w:t>ABCE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、采购人和采购代理机构的名称、地址、联系方式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、中标或者成交供应商名称、地址和中标或者成交金额</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、主要中标或者成交标的的名称、规格型号、数量、单价、服务要求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、招标等采购公告发布日期</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、评审专家名单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、有关中标成交结果公告错误的表述有（</w:t>
      </w:r>
      <w:r>
        <w:rPr>
          <w:rFonts w:ascii="仿宋_GB2312" w:eastAsia="仿宋_GB2312" w:hAnsi="仿宋_GB2312" w:cs="仿宋_GB2312" w:hint="eastAsia"/>
          <w:color w:val="FF0000"/>
          <w:sz w:val="32"/>
          <w:szCs w:val="32"/>
        </w:rPr>
        <w:t>ACD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、可以用中标成交结果公示替代中标成交结果公告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、中标成交结果公告有公告期限</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、中标成交结果公告期限结束无质疑后才能发出中标成交通知书</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、中标成交结果公告应当在中标成交供应商确定之日起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个工作日内发布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、招标、竞争性谈判等采购文件应当随中标成交结果</w:t>
      </w:r>
      <w:r>
        <w:rPr>
          <w:rFonts w:ascii="仿宋_GB2312" w:eastAsia="仿宋_GB2312" w:hAnsi="仿宋_GB2312" w:cs="仿宋_GB2312" w:hint="eastAsia"/>
          <w:sz w:val="32"/>
          <w:szCs w:val="32"/>
        </w:rPr>
        <w:lastRenderedPageBreak/>
        <w:t>同时公告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、关于政府采购验收的做法是：（</w:t>
      </w:r>
      <w:r>
        <w:rPr>
          <w:rFonts w:ascii="仿宋_GB2312" w:eastAsia="仿宋_GB2312" w:hAnsi="仿宋_GB2312" w:cs="仿宋_GB2312" w:hint="eastAsia"/>
          <w:color w:val="FF0000"/>
          <w:sz w:val="32"/>
          <w:szCs w:val="32"/>
        </w:rPr>
        <w:t>ABDE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、验收由采购人或其委托的单位负责组织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、大型或者复杂的项目，可邀请国家认可的质量检测机构参加验收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、技术标准统一的货物合同可以采用点数和目测方式简化验收程序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、验收后应当出具验收书，验收方成员应当在验收书上签字，并承担相应的法律责任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、在不泄漏商业秘密的情况下，验收时可以邀请其他供应商参加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、政府采购评审专家的说法是（</w:t>
      </w:r>
      <w:r>
        <w:rPr>
          <w:rFonts w:ascii="仿宋_GB2312" w:eastAsia="仿宋_GB2312" w:hAnsi="仿宋_GB2312" w:cs="仿宋_GB2312" w:hint="eastAsia"/>
          <w:color w:val="FF0000"/>
          <w:sz w:val="32"/>
          <w:szCs w:val="32"/>
        </w:rPr>
        <w:t>ACE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、应当遵守评审工作纪律，不得泄露评审文件、评审情况和评审中获悉的商业秘密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、对于评审中出现的问题，应当在评审结束后及时向本单位领导报告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、评审开始前应当自觉将通讯工具交采购人或采购代理机构统一保管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、评审过程中发现供应商有行贿、提供虚假材料或者串通等违法行为的，应当立即停止评审并向财政部门报告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、在评审过程中受到非法干预的，应当及时向财政、监察等部门举报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、评审结束至采购人确定中标成交结果前，排名第一</w:t>
      </w:r>
      <w:r>
        <w:rPr>
          <w:rFonts w:ascii="仿宋_GB2312" w:eastAsia="仿宋_GB2312" w:hAnsi="仿宋_GB2312" w:cs="仿宋_GB2312" w:hint="eastAsia"/>
          <w:sz w:val="32"/>
          <w:szCs w:val="32"/>
        </w:rPr>
        <w:lastRenderedPageBreak/>
        <w:t>的供应商出现下列情形，采购人应当不确定其为中标成交供应商：（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、服装招标项目，</w:t>
      </w:r>
      <w:r>
        <w:rPr>
          <w:rFonts w:ascii="仿宋_GB2312" w:eastAsia="仿宋_GB2312" w:hAnsi="仿宋_GB2312" w:cs="仿宋_GB2312" w:hint="eastAsia"/>
          <w:sz w:val="32"/>
          <w:szCs w:val="32"/>
        </w:rPr>
        <w:t>在招标文件未规定样品检测内容的情况下发现样服检测不合格</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、装修工程竞争性谈判项目，考察发现其在建项目现场混乱</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、软件招标项目，其书面通知放弃投标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、信息系统招标项目，其书面通知采购人因上游厂商停产，申请更换投标设备型号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、政府向社会公众提供的公共服务项目，的说法是：（</w:t>
      </w:r>
      <w:r>
        <w:rPr>
          <w:rFonts w:ascii="仿宋_GB2312" w:eastAsia="仿宋_GB2312" w:hAnsi="仿宋_GB2312" w:cs="仿宋_GB2312" w:hint="eastAsia"/>
          <w:color w:val="FF0000"/>
          <w:sz w:val="32"/>
          <w:szCs w:val="32"/>
        </w:rPr>
        <w:t>BDE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、应当采用公开招标方式采购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、应当就确定采购需求征求社会公众的意见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、评审中应当邀请服务对象参与并出具意见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、验收时应当邀请服务对象参与并出具意见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、验收结果应当向社会公告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、评审结果汇总完成后，出现下述情形的，评审委员会应当现场修改评审结果，并在评审报告中明确记载：（</w:t>
      </w:r>
      <w:r>
        <w:rPr>
          <w:rFonts w:ascii="仿宋_GB2312" w:eastAsia="仿宋_GB2312" w:hAnsi="仿宋_GB2312" w:cs="仿宋_GB2312" w:hint="eastAsia"/>
          <w:color w:val="FF0000"/>
          <w:sz w:val="32"/>
          <w:szCs w:val="32"/>
        </w:rPr>
        <w:t>ABD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、分值汇总计算错误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、分项评分超出评分标准范围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、主观分评分不一致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、经评审委员会一致认定评分畸高、畸低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79</w:t>
      </w:r>
      <w:r>
        <w:rPr>
          <w:rFonts w:ascii="仿宋_GB2312" w:eastAsia="仿宋_GB2312" w:hAnsi="仿宋_GB2312" w:cs="仿宋_GB2312" w:hint="eastAsia"/>
          <w:sz w:val="32"/>
          <w:szCs w:val="32"/>
        </w:rPr>
        <w:t>、政府采购评审过程中，对采购人和采购代理机构的</w:t>
      </w:r>
      <w:r>
        <w:rPr>
          <w:rFonts w:ascii="仿宋_GB2312" w:eastAsia="仿宋_GB2312" w:hAnsi="仿宋_GB2312" w:cs="仿宋_GB2312" w:hint="eastAsia"/>
          <w:sz w:val="32"/>
          <w:szCs w:val="32"/>
        </w:rPr>
        <w:lastRenderedPageBreak/>
        <w:t>要求包括：（</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、维护评审现场纪律</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、不得向评标委员会、竞争性谈判小组或者询价小组的评审专家作倾向性、误导性的解释或者说明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、可以介绍政府采购相关政策法规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、可以根据评审委员会的要求解释采购文件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、应当及时修改评审中出</w:t>
      </w:r>
      <w:r>
        <w:rPr>
          <w:rFonts w:ascii="仿宋_GB2312" w:eastAsia="仿宋_GB2312" w:hAnsi="仿宋_GB2312" w:cs="仿宋_GB2312" w:hint="eastAsia"/>
          <w:sz w:val="32"/>
          <w:szCs w:val="32"/>
        </w:rPr>
        <w:t>现的畸高、畸低重大差异评分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、建设工程评标中主任评委角色下详细评审包含哪几项？（</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综合标评审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商务标评审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技术标评审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汇总详细评审结果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询价采购中的做法包括：（</w:t>
      </w:r>
      <w:r>
        <w:rPr>
          <w:rFonts w:ascii="仿宋_GB2312" w:eastAsia="仿宋_GB2312" w:hAnsi="仿宋_GB2312" w:cs="仿宋_GB2312" w:hint="eastAsia"/>
          <w:color w:val="FF0000"/>
          <w:sz w:val="32"/>
          <w:szCs w:val="32"/>
        </w:rPr>
        <w:t>ACD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、提交响应文件截止之日前，采购人、采购代理机构或者询价小组可以对已发出的询价通知书进行必要的澄清或者修改，澄清或者修改的内容作为询价通知书的组成部分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、截止时间到达时送交响应文件供应商不足三家的，询价小组可以接受截止时间后送达的响应文件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、供应商在响应文件中只能一次报出不得更改的价格</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、在询价过程中，询价小组不得改变询价通知书所确定的政府采购合同条款</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w:t>
      </w:r>
      <w:r>
        <w:rPr>
          <w:rFonts w:ascii="仿宋_GB2312" w:eastAsia="仿宋_GB2312" w:hAnsi="仿宋_GB2312" w:cs="仿宋_GB2312" w:hint="eastAsia"/>
          <w:sz w:val="32"/>
          <w:szCs w:val="32"/>
        </w:rPr>
        <w:t>、询价小组可以在询价通知书中规定，采用综合评分法确定供应商是否“质量和服务相等”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、关于评标方法，以下说法正确的是：（</w:t>
      </w:r>
      <w:r>
        <w:rPr>
          <w:rFonts w:ascii="仿宋_GB2312" w:eastAsia="仿宋_GB2312" w:hAnsi="仿宋_GB2312" w:cs="仿宋_GB2312" w:hint="eastAsia"/>
          <w:color w:val="FF0000"/>
          <w:sz w:val="32"/>
          <w:szCs w:val="32"/>
        </w:rPr>
        <w:t xml:space="preserve"> BC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、政府采购招标评标方法分为最低评标价法、综合评分法和性价比法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、采用最低评标价法评标，评标程序更简单，经过资格性审查和符合性审查后，评标只需要对合格投标人的投标报价进行从低到高的排序，将投标报价最低的供应商确定为中标候选人即可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、采用综合评分法评标时，要将采购需求中除实质性条款外的其它因素用折算后的</w:t>
      </w:r>
      <w:r>
        <w:rPr>
          <w:rFonts w:ascii="仿宋_GB2312" w:eastAsia="仿宋_GB2312" w:hAnsi="仿宋_GB2312" w:cs="仿宋_GB2312" w:hint="eastAsia"/>
          <w:sz w:val="32"/>
          <w:szCs w:val="32"/>
        </w:rPr>
        <w:t>分值体现。评标因素一般包括价格、商务、技术和服务四部分内容，货物、服务和工程三类项目，由于招标特点不同，有各不相同的评标因素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、性价比法最大的优点是能排除供应商报价之间的横向干扰，此外它还能直观反映采购人对价格的关注程度，实现投标人之间直观的横向比较，计算与其它方法相比也较为简单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、货物和服务招标工作中，下面关于评标委员会表述中，的有：（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、评标委员会成员应当按照客观、公正、审慎的原则评标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、评标委员会可以根据招标文件规定的评标方法和标准，制定评标细则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、招标文件内容违反国家有关强制</w:t>
      </w:r>
      <w:r>
        <w:rPr>
          <w:rFonts w:ascii="仿宋_GB2312" w:eastAsia="仿宋_GB2312" w:hAnsi="仿宋_GB2312" w:cs="仿宋_GB2312" w:hint="eastAsia"/>
          <w:sz w:val="32"/>
          <w:szCs w:val="32"/>
        </w:rPr>
        <w:t>性规定的，评标委员会应当停止评标并向招标采购单位说明情况</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、评标委员会成员对评标报告有异议的，应当在评标报告上签署不同意见，并说明理由，否则视为同意评标报告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、为避免出现对评标报告的异议，评标中评标委员会成员对评标意见应当尽量协商一致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、非招标采购方式采购活动中错误的做法是：（</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、技术复杂、专业性强的询价采购项目，通过随机方式难以确定合适的评审专家的，经主管预算单位同意，可以自行选定评审专家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、技术复杂、专业性强的竞争性谈判项目，通过随机方式难以确定合适的评审专家的，经主管预算单位和本级财政部门同意，可以自行选定评审专家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、单一来源方式采购中，采购人、采购代理机构应当从政府采购评审专家库中随机抽取专业人员，与供应商商定合理的成交价格并保证采购项目质量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、技术复杂、专业性强的竞争性磋商项目，评审专家中应当包含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名法律专家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、达到公开招标数额标准的政府采购工程，采用竞争性谈判方式采购时，谈判小组应当由</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人以上单数组成</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、招标项目公开预算金额错误的做法是：（</w:t>
      </w:r>
      <w:r>
        <w:rPr>
          <w:rFonts w:ascii="仿宋_GB2312" w:eastAsia="仿宋_GB2312" w:hAnsi="仿宋_GB2312" w:cs="仿宋_GB2312" w:hint="eastAsia"/>
          <w:color w:val="FF0000"/>
          <w:sz w:val="32"/>
          <w:szCs w:val="32"/>
        </w:rPr>
        <w:t>CDE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、招标公告中公开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、招标文件中公开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、开标前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天公开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、开标仪式中宣布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、评标中宣布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、货物和服务招标采用综合评分法表述错误的是：（</w:t>
      </w:r>
      <w:r>
        <w:rPr>
          <w:rFonts w:ascii="仿宋_GB2312" w:eastAsia="仿宋_GB2312" w:hAnsi="仿宋_GB2312" w:cs="仿宋_GB2312" w:hint="eastAsia"/>
          <w:color w:val="FF0000"/>
          <w:sz w:val="32"/>
          <w:szCs w:val="32"/>
        </w:rPr>
        <w:t>ABD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、为避免恶意低价竞争，应当将平均报价作为标准价，获得最高价格得分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、采用综合评分法的，为排除干扰，可以在招标文件中规定，汇总评分时去掉最高最低分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、评审标准中的分值设置应当与评审因素的量化指标相对应</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、投标人的资格条件优于招标文件规定的，可以作为加分因素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、货物和服务招标文件应当包括：</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、采购需求</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、投标人的资格条件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、评标方法和标准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、评标委员会的组成和产生方式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、以下关于采购人委托采购代理机构的说法，哪些是错误的：（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、集中采购目录范围内的采购项目，采购人可以自行确定采购代理机构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、集中采购目录范围内的采购项目，采购人也可选择</w:t>
      </w:r>
      <w:r>
        <w:rPr>
          <w:rFonts w:ascii="仿宋_GB2312" w:eastAsia="仿宋_GB2312" w:hAnsi="仿宋_GB2312" w:cs="仿宋_GB2312" w:hint="eastAsia"/>
          <w:sz w:val="32"/>
          <w:szCs w:val="32"/>
        </w:rPr>
        <w:lastRenderedPageBreak/>
        <w:t>自行组织采购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、政府采购项目必须委托采购代理机构实施采购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、集中采购目录外的采购项目可以委托集中采购机构实施采购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、以下哪些情况属于采购代理机构应当禁止的行为：（</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、承揽业务时向采购人承诺确保特定供应商中标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、集中采购机构将部分项目通过竞价交由社会代理机构代理采购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社会代理机构向中标供应商收取招标文件约定外的佣金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、社会代理机构向采购人账外返还佣金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、在什么情况下联合体投标及联合体各方投标均无效：（</w:t>
      </w:r>
      <w:r>
        <w:rPr>
          <w:rFonts w:ascii="仿宋_GB2312" w:eastAsia="仿宋_GB2312" w:hAnsi="仿宋_GB2312" w:cs="仿宋_GB2312" w:hint="eastAsia"/>
          <w:color w:val="FF0000"/>
          <w:sz w:val="32"/>
          <w:szCs w:val="32"/>
        </w:rPr>
        <w:t>CDE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、采购公告载明允许以联合体形式投标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供应商组成联合体形式投标的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、采购公告未载明是否允许联合体形式投标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供应商组成联合体形式投标的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、联合体及联合体中各方以自己的名义参与的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、联合体中各方又加入到其他联合体，在同一合同项下投标的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、采购公告载明不接受以联合体形式投标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供应商组成联合体形式投标的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91</w:t>
      </w:r>
      <w:r>
        <w:rPr>
          <w:rFonts w:ascii="仿宋_GB2312" w:eastAsia="仿宋_GB2312" w:hAnsi="仿宋_GB2312" w:cs="仿宋_GB2312" w:hint="eastAsia"/>
          <w:sz w:val="32"/>
          <w:szCs w:val="32"/>
        </w:rPr>
        <w:t>、根据《关于进一步规范政府采购评审工作有关问题的通知》（财库〔</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号）的要求，评审结果汇总完成后，出现（</w:t>
      </w:r>
      <w:r>
        <w:rPr>
          <w:rFonts w:ascii="仿宋_GB2312" w:eastAsia="仿宋_GB2312" w:hAnsi="仿宋_GB2312" w:cs="仿宋_GB2312" w:hint="eastAsia"/>
          <w:sz w:val="32"/>
          <w:szCs w:val="32"/>
        </w:rPr>
        <w:t>ABCD</w:t>
      </w:r>
      <w:r>
        <w:rPr>
          <w:rFonts w:ascii="仿宋_GB2312" w:eastAsia="仿宋_GB2312" w:hAnsi="仿宋_GB2312" w:cs="仿宋_GB2312" w:hint="eastAsia"/>
          <w:sz w:val="32"/>
          <w:szCs w:val="32"/>
        </w:rPr>
        <w:t>）情形时，评审委员会应当现场修改评审结果，并在评审报告中明确记载。</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、资格性检查认定错误</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、分值汇总计算错误</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、分项评分超出评分标准范围</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、经评审委员会一致认定评分畸高、畸低的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、入围供应商有下列情形之一，尚未签订框架协议的，取消其入围资格；已经签订框架协议的，解除与其签订的框架协议：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ABCDE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恶意串通谋取入围或者合同成交的；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提供虚假材料谋取入围或者合同成交的；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无正当理由拒不接受合同授予的；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不履行合同义务或者履行合同义务不符合约定，经采购人请求履行后仍不履行或者仍未按约定履行的；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框架协议有效期内，因违法行为被禁止或限制参加政府采购活动的；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、以下哪些属于单一来源采购方式的法定情形：（</w:t>
      </w:r>
      <w:r>
        <w:rPr>
          <w:rFonts w:ascii="仿宋_GB2312" w:eastAsia="仿宋_GB2312" w:hAnsi="仿宋_GB2312" w:cs="仿宋_GB2312" w:hint="eastAsia"/>
          <w:color w:val="FF0000"/>
          <w:sz w:val="32"/>
          <w:szCs w:val="32"/>
        </w:rPr>
        <w:t>AC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、只能从唯一供应商处采购的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、通过单一来源采购公示，没有不同意见反馈的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、发生了不可预见的紧急情况不能从其他供应商处采购的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、必须保证原有采购项目一致性或者服务配套的要求，需要继续从原有供应商处添购的 </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、投标资格审查中判断申请人的现有资产规模的主要财务因素有（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ABD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、主营业务收入</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、净资产</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、所有者权益</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、现金流量</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、银行贷款额</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、特许经营项目融资招标的详细评审重点是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ACDE</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、评估投标人的投标报价</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、经济价格方案</w:t>
      </w:r>
    </w:p>
    <w:p w:rsidR="0073701D" w:rsidRDefault="008F38DD">
      <w:pPr>
        <w:ind w:leftChars="135" w:left="28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、技术和管理方案</w:t>
      </w:r>
    </w:p>
    <w:p w:rsidR="0073701D" w:rsidRDefault="008F38DD">
      <w:pPr>
        <w:ind w:leftChars="135" w:left="28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、融资方案</w:t>
      </w:r>
    </w:p>
    <w:p w:rsidR="0073701D" w:rsidRDefault="008F38DD">
      <w:pPr>
        <w:ind w:leftChars="135" w:left="28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、项目协议响应方案</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、资格审查应遵循以下哪几项原则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、公开原则</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、公正原则</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、公平原则</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、诚实守信原则</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、保密原则</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97</w:t>
      </w:r>
      <w:r>
        <w:rPr>
          <w:rFonts w:ascii="仿宋_GB2312" w:eastAsia="仿宋_GB2312" w:hAnsi="仿宋_GB2312" w:cs="仿宋_GB2312" w:hint="eastAsia"/>
          <w:sz w:val="32"/>
          <w:szCs w:val="32"/>
        </w:rPr>
        <w:t>、资格预审中应审查申请人下列哪几项情况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ind w:leftChars="-67" w:left="-14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、专业资质</w:t>
      </w:r>
    </w:p>
    <w:p w:rsidR="0073701D" w:rsidRDefault="008F38DD">
      <w:pPr>
        <w:ind w:leftChars="-67" w:left="-14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、身体状况</w:t>
      </w:r>
    </w:p>
    <w:p w:rsidR="0073701D" w:rsidRDefault="008F38DD">
      <w:pPr>
        <w:ind w:leftChars="-67" w:left="-14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、类似业绩</w:t>
      </w:r>
    </w:p>
    <w:p w:rsidR="0073701D" w:rsidRDefault="008F38DD">
      <w:pPr>
        <w:ind w:leftChars="-67" w:left="-14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、履约信誉</w:t>
      </w:r>
    </w:p>
    <w:p w:rsidR="0073701D" w:rsidRDefault="008F38DD">
      <w:pPr>
        <w:ind w:leftChars="135" w:left="28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、家庭成员信息</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大型复杂工程建设项目招标一般采用资格预审，较少采用资格后审，主要是因为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AE</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、从源头保证投标人的履约能力</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、工程施工风险控制难度小</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、工程具有唯一性，项目资源一次性配置</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、工程具有固定和不可逆转性</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、可以相对减少投标人数量，降低投标社会成本</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99</w:t>
      </w:r>
      <w:r>
        <w:rPr>
          <w:rFonts w:ascii="仿宋_GB2312" w:eastAsia="仿宋_GB2312" w:hAnsi="仿宋_GB2312" w:cs="仿宋_GB2312"/>
          <w:sz w:val="32"/>
          <w:szCs w:val="32"/>
        </w:rPr>
        <w:t xml:space="preserve">、政府采购信息公告应当遵循（　</w:t>
      </w:r>
      <w:r>
        <w:rPr>
          <w:rFonts w:ascii="仿宋_GB2312" w:eastAsia="仿宋_GB2312" w:hAnsi="仿宋_GB2312" w:cs="仿宋_GB2312"/>
          <w:color w:val="FF0000"/>
          <w:sz w:val="32"/>
          <w:szCs w:val="32"/>
        </w:rPr>
        <w:t>ABC</w:t>
      </w:r>
      <w:r>
        <w:rPr>
          <w:rFonts w:ascii="仿宋_GB2312" w:eastAsia="仿宋_GB2312" w:hAnsi="仿宋_GB2312" w:cs="仿宋_GB2312"/>
          <w:sz w:val="32"/>
          <w:szCs w:val="32"/>
        </w:rPr>
        <w:t xml:space="preserve">　）的原则。</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、便于获得查找</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格式</w:t>
      </w:r>
      <w:r>
        <w:rPr>
          <w:rFonts w:ascii="仿宋_GB2312" w:eastAsia="仿宋_GB2312" w:hAnsi="仿宋_GB2312" w:cs="仿宋_GB2312"/>
          <w:sz w:val="32"/>
          <w:szCs w:val="32"/>
        </w:rPr>
        <w:t>规范统一</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、渠道相对集中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、信息发布及时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、评委签章中的集体签章要签哪几项？（</w:t>
      </w:r>
      <w:r>
        <w:rPr>
          <w:rFonts w:ascii="仿宋_GB2312" w:eastAsia="仿宋_GB2312" w:hAnsi="仿宋_GB2312" w:cs="仿宋_GB2312" w:hint="eastAsia"/>
          <w:color w:val="FF0000"/>
          <w:sz w:val="32"/>
          <w:szCs w:val="32"/>
        </w:rPr>
        <w:t>ABCDEFG</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、初步评审汇总表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、废标一览表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、商务标评审汇总表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、技术标评分汇总表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、综合标评分汇总表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w:t>
      </w:r>
      <w:r>
        <w:rPr>
          <w:rFonts w:ascii="仿宋_GB2312" w:eastAsia="仿宋_GB2312" w:hAnsi="仿宋_GB2312" w:cs="仿宋_GB2312" w:hint="eastAsia"/>
          <w:sz w:val="32"/>
          <w:szCs w:val="32"/>
        </w:rPr>
        <w:t>、评标结果汇总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、评标报告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、谁需要进行评委签章？（</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、主任评委</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、经济专家</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、技术专家</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、代理机构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、远程异地评标业务流程有哪些？（</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、组建评委会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、专家异地签到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、在线评标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、接受邀请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、远程异地评标相对普通评标优势有哪些？（</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、不再受区域影响，根据需要选择合适的评标专家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、可以最大程度保证评标专家的数量和质量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、可以更好的为招标人提供评标服务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、提升评标专家资源利用率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、远程异地评标开始进行评标工作时需要做哪些准备工作（</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、确认网络畅通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、确认视频通讯正常</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、确定音频通讯正常</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、确认大家是否准备好进行评标工作</w:t>
      </w:r>
    </w:p>
    <w:p w:rsidR="0073701D" w:rsidRDefault="008F38DD">
      <w:pPr>
        <w:spacing w:line="600" w:lineRule="exact"/>
        <w:ind w:firstLine="640"/>
        <w:rPr>
          <w:rFonts w:ascii="仿宋_GB2312" w:eastAsia="仿宋_GB2312" w:hAnsi="仿宋_GB2312" w:cs="仿宋_GB2312"/>
          <w:color w:val="FFFFFF" w:themeColor="background1"/>
          <w:sz w:val="32"/>
          <w:szCs w:val="32"/>
        </w:rPr>
      </w:pPr>
      <w:r>
        <w:rPr>
          <w:rFonts w:ascii="仿宋_GB2312" w:eastAsia="仿宋_GB2312" w:hAnsi="仿宋_GB2312" w:cs="仿宋_GB2312" w:hint="eastAsia"/>
          <w:sz w:val="32"/>
          <w:szCs w:val="32"/>
        </w:rPr>
        <w:t>105</w:t>
      </w:r>
      <w:r>
        <w:rPr>
          <w:rFonts w:ascii="仿宋_GB2312" w:eastAsia="仿宋_GB2312" w:hAnsi="仿宋_GB2312" w:cs="仿宋_GB2312"/>
          <w:sz w:val="32"/>
          <w:szCs w:val="32"/>
        </w:rPr>
        <w:t>、财政部门处理投诉，应当坚持</w:t>
      </w:r>
      <w:r>
        <w:rPr>
          <w:rFonts w:ascii="仿宋_GB2312" w:eastAsia="仿宋_GB2312" w:hAnsi="仿宋_GB2312" w:cs="仿宋_GB2312"/>
          <w:sz w:val="32"/>
          <w:szCs w:val="32"/>
        </w:rPr>
        <w:t>(</w:t>
      </w:r>
      <w:r>
        <w:rPr>
          <w:rFonts w:ascii="仿宋_GB2312" w:eastAsia="仿宋_GB2312" w:hAnsi="仿宋_GB2312" w:cs="仿宋_GB2312"/>
          <w:color w:val="FF0000"/>
          <w:sz w:val="32"/>
          <w:szCs w:val="32"/>
        </w:rPr>
        <w:t>ABC</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r>
        <w:rPr>
          <w:rFonts w:ascii="仿宋_GB2312" w:eastAsia="仿宋_GB2312" w:hAnsi="仿宋_GB2312" w:cs="仿宋_GB2312" w:hint="eastAsia"/>
          <w:color w:val="FFFFFF" w:themeColor="background1"/>
          <w:sz w:val="32"/>
          <w:szCs w:val="32"/>
        </w:rPr>
        <w:t>所依据止</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、公平、公正原则</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权责对等</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、简便、高效原则</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、公开、透明原则</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、哪些审查结果确认后会生成废标记录？（</w:t>
      </w:r>
      <w:r>
        <w:rPr>
          <w:rFonts w:ascii="仿宋_GB2312" w:eastAsia="仿宋_GB2312" w:hAnsi="仿宋_GB2312" w:cs="仿宋_GB2312" w:hint="eastAsia"/>
          <w:color w:val="FF0000"/>
          <w:sz w:val="32"/>
          <w:szCs w:val="32"/>
        </w:rPr>
        <w:t>ABCDE</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、雷同性检查结果确认后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、初步审查汇总结果确认后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、详细审查汇总结果确认后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、拦标价检查结果确认后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、清标检查结果确认后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、雷同性检查不通过的原因有哪些？（</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、资格申请文件制作机器特征码相同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、清单制作机器特征码相同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、清单计价软件锁编号相同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、投标文件中的清单文件出自同一台电脑、同一计价软件锁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、资格审查电子审查业务流程图中，将电子审查业务流程划分为哪两大块？（</w:t>
      </w:r>
      <w:r>
        <w:rPr>
          <w:rFonts w:ascii="仿宋_GB2312" w:eastAsia="仿宋_GB2312" w:hAnsi="仿宋_GB2312" w:cs="仿宋_GB2312" w:hint="eastAsia"/>
          <w:color w:val="FF0000"/>
          <w:sz w:val="32"/>
          <w:szCs w:val="32"/>
        </w:rPr>
        <w:t>BC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、雷同性检查</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、初步审查</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、详细审查</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、综合审查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109</w:t>
      </w:r>
      <w:r>
        <w:rPr>
          <w:rFonts w:ascii="仿宋_GB2312" w:eastAsia="仿宋_GB2312" w:hAnsi="仿宋_GB2312" w:cs="仿宋_GB2312" w:hint="eastAsia"/>
          <w:sz w:val="32"/>
          <w:szCs w:val="32"/>
        </w:rPr>
        <w:t>、货物服务项目主任评委评审结果包含哪几个部分？</w:t>
      </w: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、最终排名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、评标报告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、评委签章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、结束评标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、货物服务项目经济专家详细评审包含哪几个部分？（</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、技术标评审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、综合标评审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、评标基准价计算</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、商务标评审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、货物服务项目主任评委详细评审包含哪几个部分？（</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、技术评审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、综合评审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、商务评审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、汇总详细评审结果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、建设工程项目评标中的废标结果查看包含哪几项废标节点？（</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、雷同性检查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、清标检查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、拦标检查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、初步评审</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113</w:t>
      </w:r>
      <w:r>
        <w:rPr>
          <w:rFonts w:ascii="仿宋_GB2312" w:eastAsia="仿宋_GB2312" w:hAnsi="仿宋_GB2312" w:cs="仿宋_GB2312" w:hint="eastAsia"/>
          <w:sz w:val="32"/>
          <w:szCs w:val="32"/>
        </w:rPr>
        <w:t>、项目进场时需要提交以下哪些材料（</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numPr>
          <w:ilvl w:val="0"/>
          <w:numId w:val="1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评审意见书</w:t>
      </w:r>
    </w:p>
    <w:p w:rsidR="0073701D" w:rsidRDefault="008F38DD">
      <w:pPr>
        <w:numPr>
          <w:ilvl w:val="0"/>
          <w:numId w:val="1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代理合同</w:t>
      </w:r>
    </w:p>
    <w:p w:rsidR="0073701D" w:rsidRDefault="008F38DD">
      <w:pPr>
        <w:numPr>
          <w:ilvl w:val="0"/>
          <w:numId w:val="1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进场交易申请表</w:t>
      </w:r>
    </w:p>
    <w:p w:rsidR="0073701D" w:rsidRDefault="008F38DD">
      <w:pPr>
        <w:numPr>
          <w:ilvl w:val="0"/>
          <w:numId w:val="1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信用查询</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、系统设置有什么要求？（</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 </w:t>
      </w:r>
      <w:r>
        <w:rPr>
          <w:rFonts w:ascii="仿宋_GB2312" w:eastAsia="仿宋_GB2312" w:hAnsi="仿宋_GB2312" w:cs="仿宋_GB2312" w:hint="eastAsia"/>
          <w:sz w:val="32"/>
          <w:szCs w:val="32"/>
        </w:rPr>
        <w:t>、操作系统</w:t>
      </w:r>
      <w:r>
        <w:rPr>
          <w:rFonts w:ascii="仿宋_GB2312" w:eastAsia="仿宋_GB2312" w:hAnsi="仿宋_GB2312" w:cs="仿宋_GB2312" w:hint="eastAsia"/>
          <w:sz w:val="32"/>
          <w:szCs w:val="32"/>
        </w:rPr>
        <w:t xml:space="preserve">Win7 </w:t>
      </w:r>
      <w:r>
        <w:rPr>
          <w:rFonts w:ascii="仿宋_GB2312" w:eastAsia="仿宋_GB2312" w:hAnsi="仿宋_GB2312" w:cs="仿宋_GB2312" w:hint="eastAsia"/>
          <w:sz w:val="32"/>
          <w:szCs w:val="32"/>
        </w:rPr>
        <w:t>版本及以上</w:t>
      </w:r>
    </w:p>
    <w:p w:rsidR="0073701D" w:rsidRDefault="008F38DD">
      <w:pPr>
        <w:numPr>
          <w:ilvl w:val="0"/>
          <w:numId w:val="1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浏览器</w:t>
      </w:r>
      <w:r>
        <w:rPr>
          <w:rFonts w:ascii="仿宋_GB2312" w:eastAsia="仿宋_GB2312" w:hAnsi="仿宋_GB2312" w:cs="仿宋_GB2312" w:hint="eastAsia"/>
          <w:sz w:val="32"/>
          <w:szCs w:val="32"/>
        </w:rPr>
        <w:t>IE 11</w:t>
      </w:r>
      <w:r>
        <w:rPr>
          <w:rFonts w:ascii="仿宋_GB2312" w:eastAsia="仿宋_GB2312" w:hAnsi="仿宋_GB2312" w:cs="仿宋_GB2312" w:hint="eastAsia"/>
          <w:sz w:val="32"/>
          <w:szCs w:val="32"/>
        </w:rPr>
        <w:t>及以上版本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360</w:t>
      </w:r>
      <w:r>
        <w:rPr>
          <w:rFonts w:ascii="仿宋_GB2312" w:eastAsia="仿宋_GB2312" w:hAnsi="仿宋_GB2312" w:cs="仿宋_GB2312" w:hint="eastAsia"/>
          <w:sz w:val="32"/>
          <w:szCs w:val="32"/>
        </w:rPr>
        <w:t>浏览器需兼容模式</w:t>
      </w:r>
      <w:r>
        <w:rPr>
          <w:rFonts w:ascii="仿宋_GB2312" w:eastAsia="仿宋_GB2312" w:hAnsi="仿宋_GB2312" w:cs="仿宋_GB2312" w:hint="eastAsia"/>
          <w:sz w:val="32"/>
          <w:szCs w:val="32"/>
        </w:rPr>
        <w:t xml:space="preserve"> </w:t>
      </w:r>
    </w:p>
    <w:p w:rsidR="0073701D" w:rsidRDefault="008F38DD">
      <w:pPr>
        <w:numPr>
          <w:ilvl w:val="0"/>
          <w:numId w:val="1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Internet </w:t>
      </w:r>
      <w:r>
        <w:rPr>
          <w:rFonts w:ascii="仿宋_GB2312" w:eastAsia="仿宋_GB2312" w:hAnsi="仿宋_GB2312" w:cs="仿宋_GB2312" w:hint="eastAsia"/>
          <w:sz w:val="32"/>
          <w:szCs w:val="32"/>
        </w:rPr>
        <w:t>选项”需按照操作手册设置</w:t>
      </w:r>
      <w:r>
        <w:rPr>
          <w:rFonts w:ascii="仿宋_GB2312" w:eastAsia="仿宋_GB2312" w:hAnsi="仿宋_GB2312" w:cs="仿宋_GB2312" w:hint="eastAsia"/>
          <w:sz w:val="32"/>
          <w:szCs w:val="32"/>
        </w:rPr>
        <w:t xml:space="preserve"> </w:t>
      </w:r>
    </w:p>
    <w:p w:rsidR="0073701D" w:rsidRDefault="008F38DD">
      <w:pPr>
        <w:numPr>
          <w:ilvl w:val="0"/>
          <w:numId w:val="1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需安装完整版</w:t>
      </w:r>
      <w:r>
        <w:rPr>
          <w:rFonts w:ascii="仿宋_GB2312" w:eastAsia="仿宋_GB2312" w:hAnsi="仿宋_GB2312" w:cs="仿宋_GB2312" w:hint="eastAsia"/>
          <w:sz w:val="32"/>
          <w:szCs w:val="32"/>
        </w:rPr>
        <w:t>office</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、代理机构的系统操作手册及注意事项在哪里找？（</w:t>
      </w:r>
      <w:r>
        <w:rPr>
          <w:rFonts w:ascii="仿宋_GB2312" w:eastAsia="仿宋_GB2312" w:hAnsi="仿宋_GB2312" w:cs="仿宋_GB2312" w:hint="eastAsia"/>
          <w:color w:val="FF0000"/>
          <w:sz w:val="32"/>
          <w:szCs w:val="32"/>
        </w:rPr>
        <w:t>AB</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 </w:t>
      </w:r>
      <w:r>
        <w:rPr>
          <w:rFonts w:ascii="仿宋_GB2312" w:eastAsia="仿宋_GB2312" w:hAnsi="仿宋_GB2312" w:cs="仿宋_GB2312" w:hint="eastAsia"/>
          <w:sz w:val="32"/>
          <w:szCs w:val="32"/>
        </w:rPr>
        <w:t>网站首页服务指南栏目下</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登录业务系统后组件下载中</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C </w:t>
      </w:r>
      <w:r>
        <w:rPr>
          <w:rFonts w:ascii="仿宋_GB2312" w:eastAsia="仿宋_GB2312" w:hAnsi="仿宋_GB2312" w:cs="仿宋_GB2312" w:hint="eastAsia"/>
          <w:sz w:val="32"/>
          <w:szCs w:val="32"/>
        </w:rPr>
        <w:t>找不到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116</w:t>
      </w:r>
      <w:r>
        <w:rPr>
          <w:rFonts w:ascii="仿宋_GB2312" w:eastAsia="仿宋_GB2312" w:hAnsi="仿宋_GB2312" w:cs="仿宋_GB2312" w:hint="eastAsia"/>
          <w:sz w:val="32"/>
          <w:szCs w:val="32"/>
        </w:rPr>
        <w:t>、全流程管理分为哪几个过程（</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、受理</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、组织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、评审</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、见证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117</w:t>
      </w:r>
      <w:r>
        <w:rPr>
          <w:rFonts w:ascii="仿宋_GB2312" w:eastAsia="仿宋_GB2312" w:hAnsi="仿宋_GB2312" w:cs="仿宋_GB2312" w:hint="eastAsia"/>
          <w:sz w:val="32"/>
          <w:szCs w:val="32"/>
        </w:rPr>
        <w:t>、《评标委员会和评标方法暂行规定》中规定的废标包括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ACDE</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、以虚假方式谋取中标 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．提供了不完整的技术信息 </w:t>
      </w: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、拒不对投标文件澄清和说明 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．拒不对投标文件改正 </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．未能在实质上响应的投标 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118</w:t>
      </w:r>
      <w:r>
        <w:rPr>
          <w:rFonts w:ascii="仿宋_GB2312" w:eastAsia="仿宋_GB2312" w:hAnsi="仿宋_GB2312" w:cs="仿宋_GB2312" w:hint="eastAsia"/>
          <w:sz w:val="32"/>
          <w:szCs w:val="32"/>
        </w:rPr>
        <w:t>、下列有关招标投标签订合同的说明，正确的是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AB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、应当在中标通知书发出之日起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天内签订合同 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．招标人和中标人不得再订立背离合同实质性内容的其他协议 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．招标人和中标人可以通过合同谈判对原招标文件、投标文件的实质性内容作出修改 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．如果招标文件要求中标人提交履约担保，</w:t>
      </w:r>
      <w:r>
        <w:rPr>
          <w:rFonts w:ascii="仿宋_GB2312" w:eastAsia="仿宋_GB2312" w:hAnsi="仿宋_GB2312" w:cs="仿宋_GB2312" w:hint="eastAsia"/>
          <w:sz w:val="32"/>
          <w:szCs w:val="32"/>
        </w:rPr>
        <w:t>招标人应向中标人提供同等数额的工程款支付担保 </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．中标人不与招标人订立合同的，应取消其中标资格，但投标保证金应予退还 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119</w:t>
      </w:r>
      <w:r>
        <w:rPr>
          <w:rFonts w:ascii="仿宋_GB2312" w:eastAsia="仿宋_GB2312" w:hAnsi="仿宋_GB2312" w:cs="仿宋_GB2312" w:hint="eastAsia"/>
          <w:sz w:val="32"/>
          <w:szCs w:val="32"/>
        </w:rPr>
        <w:t>、某省地税局办公楼扩建项目招标，十多家单位参与竞标，根据招标投标法关于联合体投标的规定，下列说法正确的有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color w:val="FF0000"/>
          <w:sz w:val="32"/>
          <w:szCs w:val="32"/>
        </w:rPr>
        <w:t>BCE</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．甲单位资质等级不够，可以与别的单位组成联合体参与竞标  </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．乙、丙两家单位组成联合体投标，他们应当签订共同投标协议  </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．丁、戊两家单位构成联合体，他们签订的共同投标协议应当提交招标人  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．己、庚两家单位构成联合体，他们就签订的共同投标协议各自对招标人承担责任  </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．辛、壬两家单位构成的联合体，两家单位对招标人承担连带责任  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、下列属于合同履行的原则的是（</w:t>
      </w:r>
      <w:r>
        <w:rPr>
          <w:rFonts w:ascii="仿宋_GB2312" w:eastAsia="仿宋_GB2312" w:hAnsi="仿宋_GB2312" w:cs="仿宋_GB2312" w:hint="eastAsia"/>
          <w:color w:val="FF0000"/>
          <w:sz w:val="32"/>
          <w:szCs w:val="32"/>
        </w:rPr>
        <w:t>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、公平</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、全面履行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、诚实信用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、平等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121</w:t>
      </w:r>
      <w:r>
        <w:rPr>
          <w:rFonts w:ascii="仿宋_GB2312" w:eastAsia="仿宋_GB2312" w:hAnsi="仿宋_GB2312" w:cs="仿宋_GB2312" w:hint="eastAsia"/>
          <w:sz w:val="32"/>
          <w:szCs w:val="32"/>
        </w:rPr>
        <w:t>、施工招标中采用综合评分法评标，评定报价部分得分高低</w:t>
      </w:r>
      <w:r>
        <w:rPr>
          <w:rFonts w:ascii="仿宋_GB2312" w:eastAsia="仿宋_GB2312" w:hAnsi="仿宋_GB2312" w:cs="仿宋_GB2312" w:hint="eastAsia"/>
          <w:sz w:val="32"/>
          <w:szCs w:val="32"/>
        </w:rPr>
        <w:t>的评分标准可以采用（</w:t>
      </w:r>
      <w:r>
        <w:rPr>
          <w:rFonts w:ascii="仿宋_GB2312" w:eastAsia="仿宋_GB2312" w:hAnsi="仿宋_GB2312" w:cs="仿宋_GB2312" w:hint="eastAsia"/>
          <w:color w:val="FF0000"/>
          <w:sz w:val="32"/>
          <w:szCs w:val="32"/>
        </w:rPr>
        <w:t>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、最高报价衡量法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、标底衡量法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、复合标底衡量法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、无标底衡量法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、成本价衡量法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、按照施工合同示范文本的规定，由于（</w:t>
      </w:r>
      <w:r>
        <w:rPr>
          <w:rFonts w:ascii="仿宋_GB2312" w:eastAsia="仿宋_GB2312" w:hAnsi="仿宋_GB2312" w:cs="仿宋_GB2312" w:hint="eastAsia"/>
          <w:color w:val="FF0000"/>
          <w:sz w:val="32"/>
          <w:szCs w:val="32"/>
        </w:rPr>
        <w:t>ACE</w:t>
      </w:r>
      <w:r>
        <w:rPr>
          <w:rFonts w:ascii="仿宋_GB2312" w:eastAsia="仿宋_GB2312" w:hAnsi="仿宋_GB2312" w:cs="仿宋_GB2312" w:hint="eastAsia"/>
          <w:sz w:val="32"/>
          <w:szCs w:val="32"/>
        </w:rPr>
        <w:t>）等原因造成的工期延误，经工程师确认后工期可以顺延。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、发包人未按约定提供施工场地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、分包人对承包人的施工干扰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、设计变更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、承包人的主要施工机械出现故障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、发生不可抗力</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123</w:t>
      </w:r>
      <w:r>
        <w:rPr>
          <w:rFonts w:ascii="仿宋_GB2312" w:eastAsia="仿宋_GB2312" w:hAnsi="仿宋_GB2312" w:cs="仿宋_GB2312" w:hint="eastAsia"/>
          <w:sz w:val="32"/>
          <w:szCs w:val="32"/>
        </w:rPr>
        <w:t>、下列关于建设工程总承包合同的说法，正确的是（</w:t>
      </w:r>
      <w:r>
        <w:rPr>
          <w:rFonts w:ascii="仿宋_GB2312" w:eastAsia="仿宋_GB2312" w:hAnsi="仿宋_GB2312" w:cs="仿宋_GB2312" w:hint="eastAsia"/>
          <w:color w:val="FF0000"/>
          <w:sz w:val="32"/>
          <w:szCs w:val="32"/>
        </w:rPr>
        <w:t>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、总承包单位可以按合同规定对工程项目进行分包和转包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、建设工程总承包单位可以将承包工程中的部分工程发包给具有相应资质条件的分包单位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、建设工程总承包合同订立后，发包人和承包人双方都应按合同的规定严格履行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、建设工程总承包单位按照总承包合同的约定对建设单位负责</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、总承包单位就分包工程对建设单位不承担责任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、投标单位在下列（</w:t>
      </w:r>
      <w:r>
        <w:rPr>
          <w:rFonts w:ascii="仿宋_GB2312" w:eastAsia="仿宋_GB2312" w:hAnsi="仿宋_GB2312" w:cs="仿宋_GB2312" w:hint="eastAsia"/>
          <w:color w:val="FF0000"/>
          <w:sz w:val="32"/>
          <w:szCs w:val="32"/>
        </w:rPr>
        <w:t>ABE</w:t>
      </w:r>
      <w:r>
        <w:rPr>
          <w:rFonts w:ascii="仿宋_GB2312" w:eastAsia="仿宋_GB2312" w:hAnsi="仿宋_GB2312" w:cs="仿宋_GB2312" w:hint="eastAsia"/>
          <w:sz w:val="32"/>
          <w:szCs w:val="32"/>
        </w:rPr>
        <w:t>）情况，将被没收投标保证金。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、投标有效期内撤回其投标文件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、中标单位未在规定期限内提交履约保证金</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、中标单位签订了合同后</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、领取招标文件，但未参加投标的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、中标单位未在规定期限内签订合同的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、根据《招标投</w:t>
      </w:r>
      <w:r>
        <w:rPr>
          <w:rFonts w:ascii="仿宋_GB2312" w:eastAsia="仿宋_GB2312" w:hAnsi="仿宋_GB2312" w:cs="仿宋_GB2312" w:hint="eastAsia"/>
          <w:sz w:val="32"/>
          <w:szCs w:val="32"/>
        </w:rPr>
        <w:t>标法》规定，招标方式分为（</w:t>
      </w:r>
      <w:r>
        <w:rPr>
          <w:rFonts w:ascii="仿宋_GB2312" w:eastAsia="仿宋_GB2312" w:hAnsi="仿宋_GB2312" w:cs="仿宋_GB2312" w:hint="eastAsia"/>
          <w:color w:val="FF0000"/>
          <w:sz w:val="32"/>
          <w:szCs w:val="32"/>
        </w:rPr>
        <w:t>AC</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、公开招标</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、协议招标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、邀请招标</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、指定招标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、行业内招标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126</w:t>
      </w:r>
      <w:r>
        <w:rPr>
          <w:rFonts w:ascii="仿宋_GB2312" w:eastAsia="仿宋_GB2312" w:hAnsi="仿宋_GB2312" w:cs="仿宋_GB2312" w:hint="eastAsia"/>
          <w:sz w:val="32"/>
          <w:szCs w:val="32"/>
        </w:rPr>
        <w:t>、下列（</w:t>
      </w:r>
      <w:r>
        <w:rPr>
          <w:rFonts w:ascii="仿宋_GB2312" w:eastAsia="仿宋_GB2312" w:hAnsi="仿宋_GB2312" w:cs="仿宋_GB2312" w:hint="eastAsia"/>
          <w:color w:val="FF0000"/>
          <w:sz w:val="32"/>
          <w:szCs w:val="32"/>
        </w:rPr>
        <w:t>ADE</w:t>
      </w:r>
      <w:r>
        <w:rPr>
          <w:rFonts w:ascii="仿宋_GB2312" w:eastAsia="仿宋_GB2312" w:hAnsi="仿宋_GB2312" w:cs="仿宋_GB2312" w:hint="eastAsia"/>
          <w:sz w:val="32"/>
          <w:szCs w:val="32"/>
        </w:rPr>
        <w:t>）等特殊情况，不适宜进行招标的项目，按照国家规定可以不进行招标。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、涉及国家秘密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、使用国际组织或者外国援助资金的项目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、国家特许的融资项目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、利用扶贫资金实行以工代赈需要使用农民工的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、停建或缓建后恢复建设的单位工程，且承包方未发生变更的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127</w:t>
      </w:r>
      <w:r>
        <w:rPr>
          <w:rFonts w:ascii="仿宋_GB2312" w:eastAsia="仿宋_GB2312" w:hAnsi="仿宋_GB2312" w:cs="仿宋_GB2312" w:hint="eastAsia"/>
          <w:sz w:val="32"/>
          <w:szCs w:val="32"/>
        </w:rPr>
        <w:t>、下列符合我国招标投标法关于评标的有关规定的有（</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、招标人应当采取必要措施，保证评标在严格保密的情况下进行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、评标委员会完成评标后，应当向招标人提出书面评标报告，并决定合格的中标候选人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、任何单位和个人不得非法干预、影响评标的过程和结果</w:t>
      </w:r>
    </w:p>
    <w:p w:rsidR="0073701D" w:rsidRDefault="008F38DD">
      <w:pPr>
        <w:numPr>
          <w:ilvl w:val="0"/>
          <w:numId w:val="13"/>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评标委员会经评审，认为所有投标都不符合招标文件要求的，可以否决所有投标</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128</w:t>
      </w:r>
      <w:r>
        <w:rPr>
          <w:rFonts w:ascii="仿宋_GB2312" w:eastAsia="仿宋_GB2312" w:hAnsi="仿宋_GB2312" w:cs="仿宋_GB2312" w:hint="eastAsia"/>
          <w:sz w:val="32"/>
          <w:szCs w:val="32"/>
        </w:rPr>
        <w:t>、关于履约保证金，下列说法正确的是：（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BD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、政府采购合同都必须提交履约保证金</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、是否需要提交履约保证金，由项目采购文件进行约定</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、履约保证金可以以现金形式提交</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、履约保证金可以以支票、汇票、本票或者金融机构、担保机构出具的保函等形式提交</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129</w:t>
      </w:r>
      <w:r>
        <w:rPr>
          <w:rFonts w:ascii="仿宋_GB2312" w:eastAsia="仿宋_GB2312" w:hAnsi="仿宋_GB2312" w:cs="仿宋_GB2312" w:hint="eastAsia"/>
          <w:sz w:val="32"/>
          <w:szCs w:val="32"/>
        </w:rPr>
        <w:t>、货物和服务招标工作中，下面关于评标委员会表述中正确的有：（</w:t>
      </w:r>
      <w:r>
        <w:rPr>
          <w:rFonts w:ascii="仿宋_GB2312" w:eastAsia="仿宋_GB2312" w:hAnsi="仿宋_GB2312" w:cs="仿宋_GB2312" w:hint="eastAsia"/>
          <w:color w:val="FF0000"/>
          <w:sz w:val="32"/>
          <w:szCs w:val="32"/>
        </w:rPr>
        <w:t>ACD</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、评标委员会成员应当按照客观、公正、审慎的原则</w:t>
      </w:r>
      <w:r>
        <w:rPr>
          <w:rFonts w:ascii="仿宋_GB2312" w:eastAsia="仿宋_GB2312" w:hAnsi="仿宋_GB2312" w:cs="仿宋_GB2312" w:hint="eastAsia"/>
          <w:sz w:val="32"/>
          <w:szCs w:val="32"/>
        </w:rPr>
        <w:lastRenderedPageBreak/>
        <w:t>评标</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、评标委员会可以根据招标文件规定的评标方法和标准，制定评标细则</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、招标文件内容违反国家有关强制性规定的，评标委员会应当停止评标并向招标采购单位说明情况</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、评标委员会成员对评标报告有异议的，应当在评标报告上签署不同意见，并说明理由，否则视为同意评标报告</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、为避免出现对评标报告的异议，评标中评标委</w:t>
      </w:r>
      <w:r>
        <w:rPr>
          <w:rFonts w:ascii="仿宋_GB2312" w:eastAsia="仿宋_GB2312" w:hAnsi="仿宋_GB2312" w:cs="仿宋_GB2312" w:hint="eastAsia"/>
          <w:sz w:val="32"/>
          <w:szCs w:val="32"/>
        </w:rPr>
        <w:t>员会成员对评标意见应当尽量协商一致</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130</w:t>
      </w:r>
      <w:r>
        <w:rPr>
          <w:rFonts w:ascii="仿宋_GB2312" w:eastAsia="仿宋_GB2312" w:hAnsi="仿宋_GB2312" w:cs="仿宋_GB2312" w:hint="eastAsia"/>
          <w:sz w:val="32"/>
          <w:szCs w:val="32"/>
        </w:rPr>
        <w:t>、招标文件要求投标人提交投标保证金的，投标保证金应当：（</w:t>
      </w:r>
      <w:r>
        <w:rPr>
          <w:rFonts w:ascii="仿宋_GB2312" w:eastAsia="仿宋_GB2312" w:hAnsi="仿宋_GB2312" w:cs="仿宋_GB2312" w:hint="eastAsia"/>
          <w:color w:val="FF0000"/>
          <w:sz w:val="32"/>
          <w:szCs w:val="32"/>
        </w:rPr>
        <w:t xml:space="preserve"> BE</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、不得超过采购项目预算金额的</w:t>
      </w:r>
      <w:r>
        <w:rPr>
          <w:rFonts w:ascii="仿宋_GB2312" w:eastAsia="仿宋_GB2312" w:hAnsi="仿宋_GB2312" w:cs="仿宋_GB2312" w:hint="eastAsia"/>
          <w:sz w:val="32"/>
          <w:szCs w:val="32"/>
        </w:rPr>
        <w:t>1%</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、不得超过采购项目预算金额的</w:t>
      </w:r>
      <w:r>
        <w:rPr>
          <w:rFonts w:ascii="仿宋_GB2312" w:eastAsia="仿宋_GB2312" w:hAnsi="仿宋_GB2312" w:cs="仿宋_GB2312" w:hint="eastAsia"/>
          <w:sz w:val="32"/>
          <w:szCs w:val="32"/>
        </w:rPr>
        <w:t>2%</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、不得超过投标报价的</w:t>
      </w:r>
      <w:r>
        <w:rPr>
          <w:rFonts w:ascii="仿宋_GB2312" w:eastAsia="仿宋_GB2312" w:hAnsi="仿宋_GB2312" w:cs="仿宋_GB2312" w:hint="eastAsia"/>
          <w:sz w:val="32"/>
          <w:szCs w:val="32"/>
        </w:rPr>
        <w:t>1%</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、不得超过投标报价的</w:t>
      </w:r>
      <w:r>
        <w:rPr>
          <w:rFonts w:ascii="仿宋_GB2312" w:eastAsia="仿宋_GB2312" w:hAnsi="仿宋_GB2312" w:cs="仿宋_GB2312" w:hint="eastAsia"/>
          <w:sz w:val="32"/>
          <w:szCs w:val="32"/>
        </w:rPr>
        <w:t>2%</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、由招标采购单位按照不超过采购项目预算金额</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的原则确定一个固定数额</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131</w:t>
      </w:r>
      <w:r>
        <w:rPr>
          <w:rFonts w:ascii="仿宋_GB2312" w:eastAsia="仿宋_GB2312" w:hAnsi="仿宋_GB2312" w:cs="仿宋_GB2312" w:hint="eastAsia"/>
          <w:sz w:val="32"/>
          <w:szCs w:val="32"/>
        </w:rPr>
        <w:t>、根据《工程建设项目货物招标投标办法》，编制招标文件应当（</w:t>
      </w:r>
      <w:r>
        <w:rPr>
          <w:rFonts w:ascii="仿宋_GB2312" w:eastAsia="仿宋_GB2312" w:hAnsi="仿宋_GB2312" w:cs="仿宋_GB2312" w:hint="eastAsia"/>
          <w:color w:val="FF0000"/>
          <w:sz w:val="32"/>
          <w:szCs w:val="32"/>
        </w:rPr>
        <w:t>ABE</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按国家有关技术法规的规定编写技术要求</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明确规定是否允许中标人对非主体货物进行分包</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要求标明特定的专利技术和设计</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明确规定提交备选方案的投标价格不得高于主选方</w:t>
      </w:r>
      <w:r>
        <w:rPr>
          <w:rFonts w:ascii="仿宋_GB2312" w:eastAsia="仿宋_GB2312" w:hAnsi="仿宋_GB2312" w:cs="仿宋_GB2312" w:hint="eastAsia"/>
          <w:sz w:val="32"/>
          <w:szCs w:val="32"/>
        </w:rPr>
        <w:lastRenderedPageBreak/>
        <w:t>案</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用醒目方式标明实质性要求和条件</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年真题】关于政府采购邀请招标，下列说法正确的是（</w:t>
      </w:r>
      <w:r>
        <w:rPr>
          <w:rFonts w:ascii="仿宋_GB2312" w:eastAsia="仿宋_GB2312" w:hAnsi="仿宋_GB2312" w:cs="仿宋_GB2312" w:hint="eastAsia"/>
          <w:color w:val="FF0000"/>
          <w:sz w:val="32"/>
          <w:szCs w:val="32"/>
        </w:rPr>
        <w:t>BC</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政府采购邀请招标的公告期限不少于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应当在采购活动开始前获得设区的市、自治州以上人民政府则政部门的批准</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招标采购单位应从合格的申请人名单中自行选择</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家以上向其发出投标邀请书</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招标采购单位应当发布资格预审公告和招标公告</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招标采购单位发布公告当日，可以对其进行修改更正</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133</w:t>
      </w:r>
      <w:r>
        <w:rPr>
          <w:rFonts w:ascii="仿宋_GB2312" w:eastAsia="仿宋_GB2312" w:hAnsi="仿宋_GB2312" w:cs="仿宋_GB2312" w:hint="eastAsia"/>
          <w:sz w:val="32"/>
          <w:szCs w:val="32"/>
        </w:rPr>
        <w:t>、降低招标采购交易成本的方法有（</w:t>
      </w:r>
      <w:r>
        <w:rPr>
          <w:rFonts w:ascii="仿宋_GB2312" w:eastAsia="仿宋_GB2312" w:hAnsi="仿宋_GB2312" w:cs="仿宋_GB2312"/>
          <w:color w:val="FF0000"/>
          <w:sz w:val="32"/>
          <w:szCs w:val="32"/>
        </w:rPr>
        <w:t>ACD</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加强设计及预算审查</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完善投标文件范本</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统一招标制度规范</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合理制定评标办法</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E.</w:t>
      </w:r>
      <w:r>
        <w:rPr>
          <w:rFonts w:ascii="仿宋_GB2312" w:eastAsia="仿宋_GB2312" w:hAnsi="仿宋_GB2312" w:cs="仿宋_GB2312"/>
          <w:sz w:val="32"/>
          <w:szCs w:val="32"/>
        </w:rPr>
        <w:t>完善招标机制</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、以下关于采购代理机构权限的说法哪些是正确的：（</w:t>
      </w:r>
      <w:r>
        <w:rPr>
          <w:rFonts w:ascii="仿宋_GB2312" w:eastAsia="仿宋_GB2312" w:hAnsi="仿宋_GB2312" w:cs="仿宋_GB2312" w:hint="eastAsia"/>
          <w:color w:val="FF0000"/>
          <w:sz w:val="32"/>
          <w:szCs w:val="32"/>
        </w:rPr>
        <w:t>AE</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、不得超越委托协议权限实施采购活动</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、超越委托协议权限实施的代理采购活动属于无效代理</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、可以与采购人订立口头代理协议</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、可以与采购人约定如中标产品为一线品牌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则采购人支付</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的代理费，中标产品不是一线品牌的，采购人支付</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的代理费</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、超越委托协议权限实施的代理采购活动获得采购人追认的，采购行为有效</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、以下哪些情况属于采</w:t>
      </w:r>
      <w:r>
        <w:rPr>
          <w:rFonts w:ascii="仿宋_GB2312" w:eastAsia="仿宋_GB2312" w:hAnsi="仿宋_GB2312" w:cs="仿宋_GB2312" w:hint="eastAsia"/>
          <w:sz w:val="32"/>
          <w:szCs w:val="32"/>
        </w:rPr>
        <w:t>购代理机构应当禁止的行为：（</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、承揽业务时向采购人承诺确保特定供应商中标</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、集中采购机构将部分项目通过竞价交由社会代理机构代理采购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、社会代理机构向中标供应商收取招标文件约定外的佣金</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、社会代理机构向采购人账外返还佣金</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136</w:t>
      </w:r>
      <w:r>
        <w:rPr>
          <w:rFonts w:ascii="仿宋_GB2312" w:eastAsia="仿宋_GB2312" w:hAnsi="仿宋_GB2312" w:cs="仿宋_GB2312" w:hint="eastAsia"/>
          <w:sz w:val="32"/>
          <w:szCs w:val="32"/>
        </w:rPr>
        <w:t>、在什么情况下联合体投标及联合体各方投标均无效：（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CDE</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、采购公告载明允许以联合体形式投标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供应商组成联合体形式投标的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、采购公告未载明是否允许联合体形式投标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供应商组成联合体形式投标的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、联合体及联合体中各方以自己的名义参与的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、联合体中各方又</w:t>
      </w:r>
      <w:r>
        <w:rPr>
          <w:rFonts w:ascii="仿宋_GB2312" w:eastAsia="仿宋_GB2312" w:hAnsi="仿宋_GB2312" w:cs="仿宋_GB2312" w:hint="eastAsia"/>
          <w:sz w:val="32"/>
          <w:szCs w:val="32"/>
        </w:rPr>
        <w:t>加入到其他联合体，在同一合同项下投标的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、采购公告载明不接受以联合体形式投标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供应商组成</w:t>
      </w:r>
      <w:r>
        <w:rPr>
          <w:rFonts w:ascii="仿宋_GB2312" w:eastAsia="仿宋_GB2312" w:hAnsi="仿宋_GB2312" w:cs="仿宋_GB2312" w:hint="eastAsia"/>
          <w:sz w:val="32"/>
          <w:szCs w:val="32"/>
        </w:rPr>
        <w:lastRenderedPageBreak/>
        <w:t>联合体形式投标的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137</w:t>
      </w:r>
      <w:r>
        <w:rPr>
          <w:rFonts w:ascii="仿宋_GB2312" w:eastAsia="仿宋_GB2312" w:hAnsi="仿宋_GB2312" w:cs="仿宋_GB2312"/>
          <w:sz w:val="32"/>
          <w:szCs w:val="32"/>
        </w:rPr>
        <w:t>、投诉书应当包括下列哪些内容（</w:t>
      </w:r>
      <w:r>
        <w:rPr>
          <w:rFonts w:ascii="仿宋_GB2312" w:eastAsia="仿宋_GB2312" w:hAnsi="仿宋_GB2312" w:cs="仿宋_GB2312"/>
          <w:color w:val="FF0000"/>
          <w:sz w:val="32"/>
          <w:szCs w:val="32"/>
        </w:rPr>
        <w:t>ABCD</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、投诉人和被投诉人的名称、地址、电话等</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、具体的投诉事项及事实依据</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、质疑和质疑答复情况及相关证明材料</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、提起投诉的日期</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、以下哪些不属于以化整为零方式规避公开招标的情形：（</w:t>
      </w:r>
      <w:r>
        <w:rPr>
          <w:rFonts w:ascii="仿宋_GB2312" w:eastAsia="仿宋_GB2312" w:hAnsi="仿宋_GB2312" w:cs="仿宋_GB2312" w:hint="eastAsia"/>
          <w:color w:val="FF0000"/>
          <w:sz w:val="32"/>
          <w:szCs w:val="32"/>
        </w:rPr>
        <w:t>ABD</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、某单位年初部门预算编列采购一批服装，预算金额</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万元，公开招标数额标准为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万元，根据具体情况，分两次采用公开招标采购方式实施采购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、某单位年初部门预算编列采购一批计算机、打印机，预算金额</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万元，公开招标数额标准为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万元，实施采购过程中，对计算机、打印机分别实施询价采购方式采购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、某单位年初部门预算编列采购计算机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台，预算金额</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万元，尚未实施采购，由于工作需要，追加采购计算机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台，预算金额</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万元。公开招标数额标准为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万元，实施采购过程中，分两次对计算机分别实施询价采购方式采购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、某单位年初部门预算编列采购计算机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台，预算金额</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万元，采用询价采购方式完成采购后，由于工作需要，调整预算后追加项目采购预算</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万元，并再次采用询价采购方式采购了计算机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台，公开招标数额标准为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lastRenderedPageBreak/>
        <w:t>万元</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w:t>
      </w:r>
      <w:r>
        <w:rPr>
          <w:rFonts w:ascii="仿宋_GB2312" w:eastAsia="仿宋_GB2312" w:hAnsi="仿宋_GB2312" w:cs="仿宋_GB2312" w:hint="eastAsia"/>
          <w:sz w:val="32"/>
          <w:szCs w:val="32"/>
        </w:rPr>
        <w:t>、以下哪些情形属于重大违法记录的范围：（</w:t>
      </w:r>
      <w:r>
        <w:rPr>
          <w:rFonts w:ascii="仿宋_GB2312" w:eastAsia="仿宋_GB2312" w:hAnsi="仿宋_GB2312" w:cs="仿宋_GB2312" w:hint="eastAsia"/>
          <w:color w:val="FF0000"/>
          <w:sz w:val="32"/>
          <w:szCs w:val="32"/>
        </w:rPr>
        <w:t>ACD</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、公司采取假报或虚报资格等手段骗取政府采购合同等与经营活动有关的行为而受到刑事处罚</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、公司的高级管理人员个人因贪污贿赂受到刑事处罚</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、公司因违反环保相关规定被有关部门责令停产停业</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、公司因销售假冒产品被有关部门吊销营业执照</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140</w:t>
      </w:r>
      <w:r>
        <w:rPr>
          <w:rFonts w:ascii="仿宋_GB2312" w:eastAsia="仿宋_GB2312" w:hAnsi="仿宋_GB2312" w:cs="仿宋_GB2312" w:hint="eastAsia"/>
          <w:sz w:val="32"/>
          <w:szCs w:val="32"/>
        </w:rPr>
        <w:t>、以下哪些资格证明材料是供应商参加政府采购活动时必须提供的：（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、法人或者其他组织的营业执照等证明文件，自然人的身份证明</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、供应商是法人的，应提供经审计的资产负债表、利润表、现金流量表、所有者权益变动表及其附注，或其基本开户银行出具的资信证明</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、参与采购活动前三年内在经营活动中没有重大违法记录的书面声明</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、履行合同所必需的设备和专业技术能力的证明材料</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141</w:t>
      </w:r>
      <w:r>
        <w:rPr>
          <w:rFonts w:ascii="仿宋_GB2312" w:eastAsia="仿宋_GB2312" w:hAnsi="仿宋_GB2312" w:cs="仿宋_GB2312" w:hint="eastAsia"/>
          <w:sz w:val="32"/>
          <w:szCs w:val="32"/>
        </w:rPr>
        <w:t>、下面有关采购代理机构及其工作人员的规定，哪些是的：（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、集中采购机构应当根据采购人委托制定集中采购项目的实施方案，明确采购规程，组织政府采购活动，不得将集中采购项目转委托</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、采购代理机构应当建立完善的政府采购内部监督管</w:t>
      </w:r>
      <w:r>
        <w:rPr>
          <w:rFonts w:ascii="仿宋_GB2312" w:eastAsia="仿宋_GB2312" w:hAnsi="仿宋_GB2312" w:cs="仿宋_GB2312" w:hint="eastAsia"/>
          <w:sz w:val="32"/>
          <w:szCs w:val="32"/>
        </w:rPr>
        <w:lastRenderedPageBreak/>
        <w:t>理制度，具备开展政府采购业务</w:t>
      </w:r>
      <w:r>
        <w:rPr>
          <w:rFonts w:ascii="仿宋_GB2312" w:eastAsia="仿宋_GB2312" w:hAnsi="仿宋_GB2312" w:cs="仿宋_GB2312" w:hint="eastAsia"/>
          <w:sz w:val="32"/>
          <w:szCs w:val="32"/>
        </w:rPr>
        <w:t>所需的评审条件和设施</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、采购代理机构应根据采购人委托在规定时间内及时组织采购人与中标（成交）供应商签订合同，及时协助采购人进行验收</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、采购代理机构工作人员不得接受采购人或供应商组织的宴请、旅游、娱乐，不得收受礼品、现金、有价证券等</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、采购人在政府采购活动中有哪些责任和义务：（</w:t>
      </w:r>
      <w:r>
        <w:rPr>
          <w:rFonts w:ascii="仿宋_GB2312" w:eastAsia="仿宋_GB2312" w:hAnsi="仿宋_GB2312" w:cs="仿宋_GB2312" w:hint="eastAsia"/>
          <w:color w:val="FF0000"/>
          <w:sz w:val="32"/>
          <w:szCs w:val="32"/>
        </w:rPr>
        <w:t>ABCD</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、维护国家利益和社会公共利益，执行政府采购政策</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、建立政府采购内部管理制度</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、公正廉洁，诚实守信</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、厉行节约，科学合理确定采购需求</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143</w:t>
      </w:r>
      <w:r>
        <w:rPr>
          <w:rFonts w:ascii="仿宋_GB2312" w:eastAsia="仿宋_GB2312" w:hAnsi="仿宋_GB2312" w:cs="仿宋_GB2312"/>
          <w:sz w:val="32"/>
          <w:szCs w:val="32"/>
        </w:rPr>
        <w:t>、投诉人提起投诉应当符合下列哪些条件（</w:t>
      </w:r>
      <w:r>
        <w:rPr>
          <w:rFonts w:ascii="仿宋_GB2312" w:eastAsia="仿宋_GB2312" w:hAnsi="仿宋_GB2312" w:cs="仿宋_GB2312"/>
          <w:sz w:val="32"/>
          <w:szCs w:val="32"/>
        </w:rPr>
        <w:t xml:space="preserve"> </w:t>
      </w:r>
      <w:r>
        <w:rPr>
          <w:rFonts w:ascii="仿宋_GB2312" w:eastAsia="仿宋_GB2312" w:hAnsi="仿宋_GB2312" w:cs="仿宋_GB2312"/>
          <w:color w:val="FF0000"/>
          <w:sz w:val="32"/>
          <w:szCs w:val="32"/>
        </w:rPr>
        <w:t>ACD</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、投诉人是参与所投诉政府采购活动的供应商</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、提起投诉前已依法进行询问和质疑</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、投诉书内容符合有关规定</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、在投诉有效期限内提起投诉</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144</w:t>
      </w:r>
      <w:r>
        <w:rPr>
          <w:rFonts w:ascii="仿宋_GB2312" w:eastAsia="仿宋_GB2312" w:hAnsi="仿宋_GB2312" w:cs="仿宋_GB2312" w:hint="eastAsia"/>
          <w:sz w:val="32"/>
          <w:szCs w:val="32"/>
        </w:rPr>
        <w:t>、政府采购应当采购本国货物、工程和服务，但除外情形有（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ABC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、需要采购的货物、工程或者服务在中国境内无法获取或者无法以合理的商业条件获取的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、为在中国境外使用而进行采购的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、其他法律、行政法规另有规定的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、必须使用外汇结算的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145</w:t>
      </w:r>
      <w:r>
        <w:rPr>
          <w:rFonts w:ascii="仿宋_GB2312" w:eastAsia="仿宋_GB2312" w:hAnsi="仿宋_GB2312" w:cs="仿宋_GB2312"/>
          <w:sz w:val="32"/>
          <w:szCs w:val="32"/>
        </w:rPr>
        <w:t>、在政府采购活动中，与采购人员一样应当遵守回避制度的</w:t>
      </w:r>
      <w:r>
        <w:rPr>
          <w:rFonts w:ascii="仿宋_GB2312" w:eastAsia="仿宋_GB2312" w:hAnsi="仿宋_GB2312" w:cs="仿宋_GB2312"/>
          <w:sz w:val="32"/>
          <w:szCs w:val="32"/>
        </w:rPr>
        <w:t>“</w:t>
      </w:r>
      <w:r>
        <w:rPr>
          <w:rFonts w:ascii="仿宋_GB2312" w:eastAsia="仿宋_GB2312" w:hAnsi="仿宋_GB2312" w:cs="仿宋_GB2312"/>
          <w:sz w:val="32"/>
          <w:szCs w:val="32"/>
        </w:rPr>
        <w:t>相关人员</w:t>
      </w:r>
      <w:r>
        <w:rPr>
          <w:rFonts w:ascii="仿宋_GB2312" w:eastAsia="仿宋_GB2312" w:hAnsi="仿宋_GB2312" w:cs="仿宋_GB2312"/>
          <w:sz w:val="32"/>
          <w:szCs w:val="32"/>
        </w:rPr>
        <w:t>”</w:t>
      </w:r>
      <w:r>
        <w:rPr>
          <w:rFonts w:ascii="仿宋_GB2312" w:eastAsia="仿宋_GB2312" w:hAnsi="仿宋_GB2312" w:cs="仿宋_GB2312"/>
          <w:sz w:val="32"/>
          <w:szCs w:val="32"/>
        </w:rPr>
        <w:t>包括（</w:t>
      </w:r>
      <w:r>
        <w:rPr>
          <w:rFonts w:ascii="仿宋_GB2312" w:eastAsia="仿宋_GB2312" w:hAnsi="仿宋_GB2312" w:cs="仿宋_GB2312"/>
          <w:color w:val="FF0000"/>
          <w:sz w:val="32"/>
          <w:szCs w:val="32"/>
        </w:rPr>
        <w:t>ABC</w:t>
      </w:r>
      <w:r>
        <w:rPr>
          <w:rFonts w:ascii="仿宋_GB2312" w:eastAsia="仿宋_GB2312" w:hAnsi="仿宋_GB2312" w:cs="仿宋_GB2312"/>
          <w:sz w:val="32"/>
          <w:szCs w:val="32"/>
        </w:rPr>
        <w:t>）等。</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、招标采购中评标委员会的组成人员</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、竞争性谈判采购中谈判小组的组成人员</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、询价采购中询价小组的组成人员</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、为制定采购需求提供咨询意见的专业人员</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146</w:t>
      </w:r>
      <w:r>
        <w:rPr>
          <w:rFonts w:ascii="仿宋_GB2312" w:eastAsia="仿宋_GB2312" w:hAnsi="仿宋_GB2312" w:cs="仿宋_GB2312"/>
          <w:sz w:val="32"/>
          <w:szCs w:val="32"/>
        </w:rPr>
        <w:t>、供应商认为采购人员及相关人员与其他供应商有利害关系的，可以向（</w:t>
      </w:r>
      <w:r>
        <w:rPr>
          <w:rFonts w:ascii="仿宋_GB2312" w:eastAsia="仿宋_GB2312" w:hAnsi="仿宋_GB2312" w:cs="仿宋_GB2312"/>
          <w:color w:val="FF0000"/>
          <w:sz w:val="32"/>
          <w:szCs w:val="32"/>
        </w:rPr>
        <w:t>AB</w:t>
      </w:r>
      <w:r>
        <w:rPr>
          <w:rFonts w:ascii="仿宋_GB2312" w:eastAsia="仿宋_GB2312" w:hAnsi="仿宋_GB2312" w:cs="仿宋_GB2312"/>
          <w:sz w:val="32"/>
          <w:szCs w:val="32"/>
        </w:rPr>
        <w:t>）提出回避申请。</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、采购人</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、采购代理机构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、仲裁机构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、人民法院</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147</w:t>
      </w:r>
      <w:r>
        <w:rPr>
          <w:rFonts w:ascii="仿宋_GB2312" w:eastAsia="仿宋_GB2312" w:hAnsi="仿宋_GB2312" w:cs="仿宋_GB2312"/>
          <w:sz w:val="32"/>
          <w:szCs w:val="32"/>
        </w:rPr>
        <w:t>、下列哪些内容是投诉处理决定书应当包括的主要内容（</w:t>
      </w:r>
      <w:r>
        <w:rPr>
          <w:rFonts w:ascii="仿宋_GB2312" w:eastAsia="仿宋_GB2312" w:hAnsi="仿宋_GB2312" w:cs="仿宋_GB2312"/>
          <w:color w:val="FF0000"/>
          <w:sz w:val="32"/>
          <w:szCs w:val="32"/>
        </w:rPr>
        <w:t>ABCD</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投诉人和被投诉人的姓名或者名称、通讯地址</w:t>
      </w:r>
      <w:r>
        <w:rPr>
          <w:rFonts w:ascii="仿宋_GB2312" w:eastAsia="仿宋_GB2312" w:hAnsi="仿宋_GB2312" w:cs="仿宋_GB2312"/>
          <w:sz w:val="32"/>
          <w:szCs w:val="32"/>
        </w:rPr>
        <w:t>等</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、作出处理决定的日期</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、处理决定的具体内容及事实根据和法律依据</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、告知投诉人行政复议申请权和诉讼权利</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148</w:t>
      </w:r>
      <w:r>
        <w:rPr>
          <w:rFonts w:ascii="仿宋_GB2312" w:eastAsia="仿宋_GB2312" w:hAnsi="仿宋_GB2312" w:cs="仿宋_GB2312"/>
          <w:sz w:val="32"/>
          <w:szCs w:val="32"/>
        </w:rPr>
        <w:t>、在政府采购活动中，采购人员是供应商的法定代表人的（</w:t>
      </w:r>
      <w:r>
        <w:rPr>
          <w:rFonts w:ascii="仿宋_GB2312" w:eastAsia="仿宋_GB2312" w:hAnsi="仿宋_GB2312" w:cs="仿宋_GB2312"/>
          <w:color w:val="FF0000"/>
          <w:sz w:val="32"/>
          <w:szCs w:val="32"/>
        </w:rPr>
        <w:t>ABC</w:t>
      </w:r>
      <w:r>
        <w:rPr>
          <w:rFonts w:ascii="仿宋_GB2312" w:eastAsia="仿宋_GB2312" w:hAnsi="仿宋_GB2312" w:cs="仿宋_GB2312"/>
          <w:sz w:val="32"/>
          <w:szCs w:val="32"/>
        </w:rPr>
        <w:t>）的，应当回避。</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、妻子</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、子女的配偶</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C</w:t>
      </w:r>
      <w:r>
        <w:rPr>
          <w:rFonts w:ascii="仿宋_GB2312" w:eastAsia="仿宋_GB2312" w:hAnsi="仿宋_GB2312" w:cs="仿宋_GB2312"/>
          <w:sz w:val="32"/>
          <w:szCs w:val="32"/>
        </w:rPr>
        <w:t>、丈夫的妹妹</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、舅舅的孙子</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149</w:t>
      </w:r>
      <w:r>
        <w:rPr>
          <w:rFonts w:ascii="仿宋_GB2312" w:eastAsia="仿宋_GB2312" w:hAnsi="仿宋_GB2312" w:cs="仿宋_GB2312"/>
          <w:sz w:val="32"/>
          <w:szCs w:val="32"/>
        </w:rPr>
        <w:t>、政府采购工程以及与工程建设有关的货物、服务，采用（</w:t>
      </w:r>
      <w:r>
        <w:rPr>
          <w:rFonts w:ascii="仿宋_GB2312" w:eastAsia="仿宋_GB2312" w:hAnsi="仿宋_GB2312" w:cs="仿宋_GB2312"/>
          <w:color w:val="FF0000"/>
          <w:sz w:val="32"/>
          <w:szCs w:val="32"/>
        </w:rPr>
        <w:t>AC</w:t>
      </w:r>
      <w:r>
        <w:rPr>
          <w:rFonts w:ascii="仿宋_GB2312" w:eastAsia="仿宋_GB2312" w:hAnsi="仿宋_GB2312" w:cs="仿宋_GB2312"/>
          <w:sz w:val="32"/>
          <w:szCs w:val="32"/>
        </w:rPr>
        <w:t>）方式采购的，适用《中华人民共和国招标投标法》及其实施条例</w:t>
      </w:r>
      <w:r>
        <w:rPr>
          <w:rFonts w:ascii="仿宋_GB2312" w:eastAsia="仿宋_GB2312" w:hAnsi="仿宋_GB2312" w:cs="仿宋_GB2312" w:hint="eastAsia"/>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、公开招标</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、竞争性谈判</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、邀请招标</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、单一来源采购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150</w:t>
      </w:r>
      <w:r>
        <w:rPr>
          <w:rFonts w:ascii="仿宋_GB2312" w:eastAsia="仿宋_GB2312" w:hAnsi="仿宋_GB2312" w:cs="仿宋_GB2312"/>
          <w:sz w:val="32"/>
          <w:szCs w:val="32"/>
        </w:rPr>
        <w:t>、政府采购政策可以通过（</w:t>
      </w:r>
      <w:r>
        <w:rPr>
          <w:rFonts w:ascii="仿宋_GB2312" w:eastAsia="仿宋_GB2312" w:hAnsi="仿宋_GB2312" w:cs="仿宋_GB2312"/>
          <w:color w:val="FF0000"/>
          <w:sz w:val="32"/>
          <w:szCs w:val="32"/>
        </w:rPr>
        <w:t>ABCD</w:t>
      </w:r>
      <w:r>
        <w:rPr>
          <w:rFonts w:ascii="仿宋_GB2312" w:eastAsia="仿宋_GB2312" w:hAnsi="仿宋_GB2312" w:cs="仿宋_GB2312"/>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措施，实现节约能源、保护环境、扶持不发达地区和少数民族地区、促进中小企业发展等目标。</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、预留采购份额</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、价格评审优惠</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、优先采购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、制定采购需求标准</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151</w:t>
      </w:r>
      <w:r>
        <w:rPr>
          <w:rFonts w:ascii="仿宋_GB2312" w:eastAsia="仿宋_GB2312" w:hAnsi="仿宋_GB2312" w:cs="仿宋_GB2312"/>
          <w:sz w:val="32"/>
          <w:szCs w:val="32"/>
        </w:rPr>
        <w:t>、根据《关于进一步规范政府采购评审工作有关问题的通知》（财库〔</w:t>
      </w:r>
      <w:r>
        <w:rPr>
          <w:rFonts w:ascii="仿宋_GB2312" w:eastAsia="仿宋_GB2312" w:hAnsi="仿宋_GB2312" w:cs="仿宋_GB2312"/>
          <w:sz w:val="32"/>
          <w:szCs w:val="32"/>
        </w:rPr>
        <w:t>2012</w:t>
      </w:r>
      <w:r>
        <w:rPr>
          <w:rFonts w:ascii="仿宋_GB2312" w:eastAsia="仿宋_GB2312" w:hAnsi="仿宋_GB2312" w:cs="仿宋_GB2312"/>
          <w:sz w:val="32"/>
          <w:szCs w:val="32"/>
        </w:rPr>
        <w:t>〕</w:t>
      </w:r>
      <w:r>
        <w:rPr>
          <w:rFonts w:ascii="仿宋_GB2312" w:eastAsia="仿宋_GB2312" w:hAnsi="仿宋_GB2312" w:cs="仿宋_GB2312"/>
          <w:sz w:val="32"/>
          <w:szCs w:val="32"/>
        </w:rPr>
        <w:t>69</w:t>
      </w:r>
      <w:r>
        <w:rPr>
          <w:rFonts w:ascii="仿宋_GB2312" w:eastAsia="仿宋_GB2312" w:hAnsi="仿宋_GB2312" w:cs="仿宋_GB2312"/>
          <w:sz w:val="32"/>
          <w:szCs w:val="32"/>
        </w:rPr>
        <w:t>号）的要求，在采购项目招标失败时，评审委员会要（</w:t>
      </w:r>
      <w:r>
        <w:rPr>
          <w:rFonts w:ascii="仿宋_GB2312" w:eastAsia="仿宋_GB2312" w:hAnsi="仿宋_GB2312" w:cs="仿宋_GB2312"/>
          <w:color w:val="FF0000"/>
          <w:sz w:val="32"/>
          <w:szCs w:val="32"/>
        </w:rPr>
        <w:t>AB</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、出具招标文件是否存在不合理条款的论证意见</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、协助采购人、采购代理机构、财政部门答复质疑或处理投诉事项</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、起草并签署评审报告</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D</w:t>
      </w:r>
      <w:r>
        <w:rPr>
          <w:rFonts w:ascii="仿宋_GB2312" w:eastAsia="仿宋_GB2312" w:hAnsi="仿宋_GB2312" w:cs="仿宋_GB2312"/>
          <w:sz w:val="32"/>
          <w:szCs w:val="32"/>
        </w:rPr>
        <w:t>、对评分汇总情况进行复核</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152</w:t>
      </w:r>
      <w:r>
        <w:rPr>
          <w:rFonts w:ascii="仿宋_GB2312" w:eastAsia="仿宋_GB2312" w:hAnsi="仿宋_GB2312" w:cs="仿宋_GB2312"/>
          <w:sz w:val="32"/>
          <w:szCs w:val="32"/>
        </w:rPr>
        <w:t>、列入集中采购目录的项目应当（</w:t>
      </w:r>
      <w:r>
        <w:rPr>
          <w:rFonts w:ascii="仿宋_GB2312" w:eastAsia="仿宋_GB2312" w:hAnsi="仿宋_GB2312" w:cs="仿宋_GB2312"/>
          <w:color w:val="FF0000"/>
          <w:sz w:val="32"/>
          <w:szCs w:val="32"/>
        </w:rPr>
        <w:t>AB</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、委托集中采购机构代理采购或进行部门集中采购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、经主管部门批准可以委托社会代理机构采购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、自行采购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、进行全国统一采购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153</w:t>
      </w:r>
      <w:r>
        <w:rPr>
          <w:rFonts w:ascii="仿宋_GB2312" w:eastAsia="仿宋_GB2312" w:hAnsi="仿宋_GB2312" w:cs="仿宋_GB2312"/>
          <w:sz w:val="32"/>
          <w:szCs w:val="32"/>
        </w:rPr>
        <w:t>、关于集中</w:t>
      </w:r>
      <w:r>
        <w:rPr>
          <w:rFonts w:ascii="仿宋_GB2312" w:eastAsia="仿宋_GB2312" w:hAnsi="仿宋_GB2312" w:cs="仿宋_GB2312"/>
          <w:sz w:val="32"/>
          <w:szCs w:val="32"/>
        </w:rPr>
        <w:t>采购目录的确定和公布，</w:t>
      </w:r>
      <w:r>
        <w:rPr>
          <w:rFonts w:ascii="仿宋_GB2312" w:eastAsia="仿宋_GB2312" w:hAnsi="仿宋_GB2312" w:cs="仿宋_GB2312" w:hint="eastAsia"/>
          <w:sz w:val="32"/>
          <w:szCs w:val="32"/>
        </w:rPr>
        <w:t>下列说法正确的</w:t>
      </w:r>
      <w:r>
        <w:rPr>
          <w:rFonts w:ascii="仿宋_GB2312" w:eastAsia="仿宋_GB2312" w:hAnsi="仿宋_GB2312" w:cs="仿宋_GB2312"/>
          <w:sz w:val="32"/>
          <w:szCs w:val="32"/>
        </w:rPr>
        <w:t>有（</w:t>
      </w:r>
      <w:r>
        <w:rPr>
          <w:rFonts w:ascii="仿宋_GB2312" w:eastAsia="仿宋_GB2312" w:hAnsi="仿宋_GB2312" w:cs="仿宋_GB2312"/>
          <w:color w:val="FF0000"/>
          <w:sz w:val="32"/>
          <w:szCs w:val="32"/>
        </w:rPr>
        <w:t>AD</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、属于中央预算的政府采购项目，其集中采购目录由国务院确定并公布</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、属于中央预算的政府采购项目，其集中采购目录由国务院授权的机构确定并公布</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、属于地方预算的政府采购项目，其集中采购目录由国务院授权的机构确定并公布</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、属于地方预算的政府采购项目，其集中采购目录由省、自治区、直辖市人民政府或者其授权的机构确定并公布</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154</w:t>
      </w:r>
      <w:r>
        <w:rPr>
          <w:rFonts w:ascii="仿宋_GB2312" w:eastAsia="仿宋_GB2312" w:hAnsi="仿宋_GB2312" w:cs="仿宋_GB2312"/>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关于集中采购目录，</w:t>
      </w:r>
      <w:r>
        <w:rPr>
          <w:rFonts w:ascii="仿宋_GB2312" w:eastAsia="仿宋_GB2312" w:hAnsi="仿宋_GB2312" w:cs="仿宋_GB2312" w:hint="eastAsia"/>
          <w:sz w:val="32"/>
          <w:szCs w:val="32"/>
        </w:rPr>
        <w:t>下列说法正确的</w:t>
      </w:r>
      <w:r>
        <w:rPr>
          <w:rFonts w:ascii="仿宋_GB2312" w:eastAsia="仿宋_GB2312" w:hAnsi="仿宋_GB2312" w:cs="仿宋_GB2312"/>
          <w:sz w:val="32"/>
          <w:szCs w:val="32"/>
        </w:rPr>
        <w:t>有（</w:t>
      </w:r>
      <w:r>
        <w:rPr>
          <w:rFonts w:ascii="仿宋_GB2312" w:eastAsia="仿宋_GB2312" w:hAnsi="仿宋_GB2312" w:cs="仿宋_GB2312"/>
          <w:color w:val="FF0000"/>
          <w:sz w:val="32"/>
          <w:szCs w:val="32"/>
        </w:rPr>
        <w:t>ABD</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、集中采购目录包括集中采购机构采购项目和部门集中采购项目</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、技术、服务等标准统一，采购人普遍使用的项目，列为集中采购机构采购项目</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、采购人本部门、本系统基于业务需要有特殊要求的列为部门集中采购项目</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D</w:t>
      </w:r>
      <w:r>
        <w:rPr>
          <w:rFonts w:ascii="仿宋_GB2312" w:eastAsia="仿宋_GB2312" w:hAnsi="仿宋_GB2312" w:cs="仿宋_GB2312"/>
          <w:sz w:val="32"/>
          <w:szCs w:val="32"/>
        </w:rPr>
        <w:t>、纳入集中采购目录的政府采购项目，应当实行集中采购</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155</w:t>
      </w:r>
      <w:r>
        <w:rPr>
          <w:rFonts w:ascii="仿宋_GB2312" w:eastAsia="仿宋_GB2312" w:hAnsi="仿宋_GB2312" w:cs="仿宋_GB2312"/>
          <w:sz w:val="32"/>
          <w:szCs w:val="32"/>
        </w:rPr>
        <w:t>、《中华人民共和国政府采购法实施条例》所规范的</w:t>
      </w:r>
      <w:r>
        <w:rPr>
          <w:rFonts w:ascii="仿宋_GB2312" w:eastAsia="仿宋_GB2312" w:hAnsi="仿宋_GB2312" w:cs="仿宋_GB2312"/>
          <w:sz w:val="32"/>
          <w:szCs w:val="32"/>
        </w:rPr>
        <w:t>“</w:t>
      </w:r>
      <w:r>
        <w:rPr>
          <w:rFonts w:ascii="仿宋_GB2312" w:eastAsia="仿宋_GB2312" w:hAnsi="仿宋_GB2312" w:cs="仿宋_GB2312"/>
          <w:sz w:val="32"/>
          <w:szCs w:val="32"/>
        </w:rPr>
        <w:t>服务</w:t>
      </w:r>
      <w:r>
        <w:rPr>
          <w:rFonts w:ascii="仿宋_GB2312" w:eastAsia="仿宋_GB2312" w:hAnsi="仿宋_GB2312" w:cs="仿宋_GB2312"/>
          <w:sz w:val="32"/>
          <w:szCs w:val="32"/>
        </w:rPr>
        <w:t>”</w:t>
      </w:r>
      <w:r>
        <w:rPr>
          <w:rFonts w:ascii="仿宋_GB2312" w:eastAsia="仿宋_GB2312" w:hAnsi="仿宋_GB2312" w:cs="仿宋_GB2312"/>
          <w:sz w:val="32"/>
          <w:szCs w:val="32"/>
        </w:rPr>
        <w:t>包括（</w:t>
      </w:r>
      <w:r>
        <w:rPr>
          <w:rFonts w:ascii="仿宋_GB2312" w:eastAsia="仿宋_GB2312" w:hAnsi="仿宋_GB2312" w:cs="仿宋_GB2312"/>
          <w:color w:val="FF0000"/>
          <w:sz w:val="32"/>
          <w:szCs w:val="32"/>
        </w:rPr>
        <w:t>BD</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、公务员向政府提供的服务</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、政府向社会公众提供的公共服务</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、政府向公务员提供的服务</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、政府自身需要的服务</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156</w:t>
      </w:r>
      <w:r>
        <w:rPr>
          <w:rFonts w:ascii="仿宋_GB2312" w:eastAsia="仿宋_GB2312" w:hAnsi="仿宋_GB2312" w:cs="仿宋_GB2312"/>
          <w:sz w:val="32"/>
          <w:szCs w:val="32"/>
        </w:rPr>
        <w:t>、国家机关、事业单位和团体组织的采购项目既使用财政性资金又使用非财政性资金时，</w:t>
      </w:r>
      <w:r>
        <w:rPr>
          <w:rFonts w:ascii="仿宋_GB2312" w:eastAsia="仿宋_GB2312" w:hAnsi="仿宋_GB2312" w:cs="仿宋_GB2312" w:hint="eastAsia"/>
          <w:sz w:val="32"/>
          <w:szCs w:val="32"/>
        </w:rPr>
        <w:t>下列说法正确的</w:t>
      </w:r>
      <w:r>
        <w:rPr>
          <w:rFonts w:ascii="仿宋_GB2312" w:eastAsia="仿宋_GB2312" w:hAnsi="仿宋_GB2312" w:cs="仿宋_GB2312"/>
          <w:sz w:val="32"/>
          <w:szCs w:val="32"/>
        </w:rPr>
        <w:t>有（</w:t>
      </w:r>
      <w:r>
        <w:rPr>
          <w:rFonts w:ascii="仿宋_GB2312" w:eastAsia="仿宋_GB2312" w:hAnsi="仿宋_GB2312" w:cs="仿宋_GB2312"/>
          <w:color w:val="FF0000"/>
          <w:sz w:val="32"/>
          <w:szCs w:val="32"/>
        </w:rPr>
        <w:t>ABD</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、使用财政</w:t>
      </w:r>
      <w:r>
        <w:rPr>
          <w:rFonts w:ascii="仿宋_GB2312" w:eastAsia="仿宋_GB2312" w:hAnsi="仿宋_GB2312" w:cs="仿宋_GB2312"/>
          <w:sz w:val="32"/>
          <w:szCs w:val="32"/>
        </w:rPr>
        <w:t>性资金采购的部分，适用政府采购法及本条例</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、使用非财政性资金采购的部分，不适用政府采购法及本条例</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、使用非财政性资金采购的部分，应参照适用政府采购法及本条例</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、财政性资金与非财政性资金无法分割采购的，统一适用政府采购法及本条例</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157</w:t>
      </w:r>
      <w:r>
        <w:rPr>
          <w:rFonts w:ascii="仿宋_GB2312" w:eastAsia="仿宋_GB2312" w:hAnsi="仿宋_GB2312" w:cs="仿宋_GB2312"/>
          <w:sz w:val="32"/>
          <w:szCs w:val="32"/>
        </w:rPr>
        <w:t>、关于财政性资金，</w:t>
      </w:r>
      <w:r>
        <w:rPr>
          <w:rFonts w:ascii="仿宋_GB2312" w:eastAsia="仿宋_GB2312" w:hAnsi="仿宋_GB2312" w:cs="仿宋_GB2312" w:hint="eastAsia"/>
          <w:sz w:val="32"/>
          <w:szCs w:val="32"/>
        </w:rPr>
        <w:t>下列说法正确的</w:t>
      </w:r>
      <w:r>
        <w:rPr>
          <w:rFonts w:ascii="仿宋_GB2312" w:eastAsia="仿宋_GB2312" w:hAnsi="仿宋_GB2312" w:cs="仿宋_GB2312"/>
          <w:sz w:val="32"/>
          <w:szCs w:val="32"/>
        </w:rPr>
        <w:t>有（</w:t>
      </w:r>
      <w:r>
        <w:rPr>
          <w:rFonts w:ascii="仿宋_GB2312" w:eastAsia="仿宋_GB2312" w:hAnsi="仿宋_GB2312" w:cs="仿宋_GB2312"/>
          <w:color w:val="FF0000"/>
          <w:sz w:val="32"/>
          <w:szCs w:val="32"/>
        </w:rPr>
        <w:t>AC</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、财政性资金是指纳入预算管理的资金</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、财政性资金是指以税收为主体的财政收入</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、以财政性资金作为还款来源的借贷资金视同财政性</w:t>
      </w:r>
      <w:r>
        <w:rPr>
          <w:rFonts w:ascii="仿宋_GB2312" w:eastAsia="仿宋_GB2312" w:hAnsi="仿宋_GB2312" w:cs="仿宋_GB2312"/>
          <w:sz w:val="32"/>
          <w:szCs w:val="32"/>
        </w:rPr>
        <w:lastRenderedPageBreak/>
        <w:t>资金</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、财政性资金是指纳入财政管理的资金</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158</w:t>
      </w:r>
      <w:r>
        <w:rPr>
          <w:rFonts w:ascii="仿宋_GB2312" w:eastAsia="仿宋_GB2312" w:hAnsi="仿宋_GB2312" w:cs="仿宋_GB2312"/>
          <w:sz w:val="32"/>
          <w:szCs w:val="32"/>
        </w:rPr>
        <w:t>、根据《政府采购货物和服务招标投标管理办法》规定</w:t>
      </w:r>
      <w:r>
        <w:rPr>
          <w:rFonts w:ascii="仿宋_GB2312" w:eastAsia="仿宋_GB2312" w:hAnsi="仿宋_GB2312" w:cs="仿宋_GB2312"/>
          <w:sz w:val="32"/>
          <w:szCs w:val="32"/>
        </w:rPr>
        <w:t>，评标报告的主要内容包括（</w:t>
      </w:r>
      <w:r>
        <w:rPr>
          <w:rFonts w:ascii="仿宋_GB2312" w:eastAsia="仿宋_GB2312" w:hAnsi="仿宋_GB2312" w:cs="仿宋_GB2312"/>
          <w:color w:val="FF0000"/>
          <w:sz w:val="32"/>
          <w:szCs w:val="32"/>
        </w:rPr>
        <w:t>ABCD</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、评标结果和中标候选供应商排序表</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、评标委员会的授标建议</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、评标方法和标准</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、评标委员会成员名单</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159</w:t>
      </w:r>
      <w:r>
        <w:rPr>
          <w:rFonts w:ascii="仿宋_GB2312" w:eastAsia="仿宋_GB2312" w:hAnsi="仿宋_GB2312" w:cs="仿宋_GB2312"/>
          <w:sz w:val="32"/>
          <w:szCs w:val="32"/>
        </w:rPr>
        <w:t>、在招标采购中，出现下列（</w:t>
      </w:r>
      <w:r>
        <w:rPr>
          <w:rFonts w:ascii="仿宋_GB2312" w:eastAsia="仿宋_GB2312" w:hAnsi="仿宋_GB2312" w:cs="仿宋_GB2312" w:hint="eastAsia"/>
          <w:color w:val="FF0000"/>
          <w:sz w:val="32"/>
          <w:szCs w:val="32"/>
        </w:rPr>
        <w:t>A</w:t>
      </w:r>
      <w:r>
        <w:rPr>
          <w:rFonts w:ascii="仿宋_GB2312" w:eastAsia="仿宋_GB2312" w:hAnsi="仿宋_GB2312" w:cs="仿宋_GB2312"/>
          <w:color w:val="FF0000"/>
          <w:sz w:val="32"/>
          <w:szCs w:val="32"/>
        </w:rPr>
        <w:t>BC</w:t>
      </w:r>
      <w:r>
        <w:rPr>
          <w:rFonts w:ascii="仿宋_GB2312" w:eastAsia="仿宋_GB2312" w:hAnsi="仿宋_GB2312" w:cs="仿宋_GB2312"/>
          <w:sz w:val="32"/>
          <w:szCs w:val="32"/>
        </w:rPr>
        <w:t>）情形之一的，在废标后应当重新组织招标。</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、符合专业条件的供应商或者对招标文件作实质响应的供应商不足三家的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、出现影响采购公正的违法、违规行为的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、投标人的报价均超过了采购预算，采购人不能支付的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sz w:val="32"/>
          <w:szCs w:val="32"/>
        </w:rPr>
        <w:t>、采购任务取消的</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160</w:t>
      </w:r>
      <w:r>
        <w:rPr>
          <w:rFonts w:ascii="仿宋_GB2312" w:eastAsia="仿宋_GB2312" w:hAnsi="仿宋_GB2312" w:cs="仿宋_GB2312"/>
          <w:sz w:val="32"/>
          <w:szCs w:val="32"/>
        </w:rPr>
        <w:t>、下列哪些说法是错误的（</w:t>
      </w:r>
      <w:r>
        <w:rPr>
          <w:rFonts w:ascii="仿宋_GB2312" w:eastAsia="仿宋_GB2312" w:hAnsi="仿宋_GB2312" w:cs="仿宋_GB2312"/>
          <w:sz w:val="32"/>
          <w:szCs w:val="32"/>
        </w:rPr>
        <w:t xml:space="preserve"> </w:t>
      </w:r>
      <w:r>
        <w:rPr>
          <w:rFonts w:ascii="仿宋_GB2312" w:eastAsia="仿宋_GB2312" w:hAnsi="仿宋_GB2312" w:cs="仿宋_GB2312"/>
          <w:color w:val="FF0000"/>
          <w:sz w:val="32"/>
          <w:szCs w:val="32"/>
        </w:rPr>
        <w:t>BD</w:t>
      </w:r>
      <w:r>
        <w:rPr>
          <w:rFonts w:ascii="仿宋_GB2312" w:eastAsia="仿宋_GB2312" w:hAnsi="仿宋_GB2312" w:cs="仿宋_GB2312"/>
          <w:sz w:val="32"/>
          <w:szCs w:val="32"/>
        </w:rPr>
        <w:t>）。</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sz w:val="32"/>
          <w:szCs w:val="32"/>
        </w:rPr>
        <w:t>、对于不属于本部门管辖的投诉，应当转送有管辖权的部门，并通知投诉人</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、不予受理的投诉，财政部门应当当面告知投诉人，并说明理由</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sz w:val="32"/>
          <w:szCs w:val="32"/>
        </w:rPr>
        <w:t>、对符合投诉条件的投诉，自财政部门收到投诉书之日起即为受理</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D</w:t>
      </w:r>
      <w:r>
        <w:rPr>
          <w:rFonts w:ascii="仿宋_GB2312" w:eastAsia="仿宋_GB2312" w:hAnsi="仿宋_GB2312" w:cs="仿宋_GB2312"/>
          <w:sz w:val="32"/>
          <w:szCs w:val="32"/>
        </w:rPr>
        <w:t>、由于投诉事项属于有关法律、法规和规章规定处于保密阶段的事项，投诉人无法提供信息来源或有效证据的，可以不作无效投诉处理</w:t>
      </w:r>
    </w:p>
    <w:p w:rsidR="0073701D" w:rsidRDefault="008F38D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三、判断题</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、为了促进当地经济的发展，尤其对于经济欠发达地区而言，限制本地区、本区域以外的法人或者其他组织参加本地区、本区域的政府采购活动，本身是政府采购政策功能发挥的一种体现。（×）</w:t>
      </w:r>
      <w:r>
        <w:rPr>
          <w:rFonts w:ascii="仿宋_GB2312" w:eastAsia="仿宋_GB2312" w:hAnsi="仿宋_GB2312" w:cs="仿宋_GB2312" w:hint="eastAsia"/>
          <w:sz w:val="32"/>
          <w:szCs w:val="32"/>
        </w:rPr>
        <w:t xml:space="preserve">  </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、根</w:t>
      </w:r>
      <w:r>
        <w:rPr>
          <w:rFonts w:ascii="仿宋_GB2312" w:eastAsia="仿宋_GB2312" w:hAnsi="仿宋_GB2312" w:cs="仿宋_GB2312" w:hint="eastAsia"/>
          <w:sz w:val="32"/>
          <w:szCs w:val="32"/>
        </w:rPr>
        <w:t>据招标投标法规定，招标人是提出招标项目、进行招标的法人、自然人或者其他组织。（×）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、由同一专业的单位组成的联合体，根据强强联合的原则，按照资质等级较高的单位确定联合体的资质等级。（</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、招标投标法规定，资格预审文件和招标文件的发售期不得少于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、招标人设有最高投标限价的，可以在开标时公布。（×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、在招标投标投诉中，对于投诉人以非法手段获取证明材料进行投诉的，行政监督部门也应当予以受理。（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采购人是指依法进行政府采购的国家机关、事业单位、团体组织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、组成评标委员会的评标专家，一般招标项目可以采取随机抽取的方式，特殊招标项目可以由招标人直接确定。</w:t>
      </w: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、甲被抽取参加一个项目评标，开始评标时甲发现，有一个投标人的法人是他的哥哥，此时甲可以依法依规进行后续评标工作。（×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、评标委员会开始评标时，发现招标文件中的评标方法有问题，经过商议并集体表决按照新的评标方法进行评审。（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、某国有资金投资项目，评标委员会推荐了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名中标候选人，第一中标候选人放弃中标。第二中标候选人因和招标人发生过经济纠纷，招标人认为确定第二</w:t>
      </w:r>
      <w:r>
        <w:rPr>
          <w:rFonts w:ascii="仿宋_GB2312" w:eastAsia="仿宋_GB2312" w:hAnsi="仿宋_GB2312" w:cs="仿宋_GB2312" w:hint="eastAsia"/>
          <w:sz w:val="32"/>
          <w:szCs w:val="32"/>
        </w:rPr>
        <w:t>中标候选人为中标人对自己不利，于是宣布此次招标失败，重新招标。（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、评标专家在评标过程中，利用自己的专业知识对投标文件进行独立评审，更重要的是要切实秉承作为评标专家的职业道德和操守，依法依规开展评标工作，对评标结果负责。（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、项目的行政监督部门负责组建评标委员会。（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、评标委员会成员应当回避而不回避，情节特别严重的，可以取消其评标专家资格。（</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、中标人不得对中标项目进行分包。（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、评标专家与投标人有经济利益关系，可能影响公正评标，为</w:t>
      </w:r>
      <w:r>
        <w:rPr>
          <w:rFonts w:ascii="仿宋_GB2312" w:eastAsia="仿宋_GB2312" w:hAnsi="仿宋_GB2312" w:cs="仿宋_GB2312" w:hint="eastAsia"/>
          <w:sz w:val="32"/>
          <w:szCs w:val="32"/>
        </w:rPr>
        <w:t>了体现招标评标的公平、公正、诚实信用原则，应当回避。（√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17</w:t>
      </w:r>
      <w:r>
        <w:rPr>
          <w:rFonts w:ascii="仿宋_GB2312" w:eastAsia="仿宋_GB2312" w:hAnsi="仿宋_GB2312" w:cs="仿宋_GB2312" w:hint="eastAsia"/>
          <w:sz w:val="32"/>
          <w:szCs w:val="32"/>
        </w:rPr>
        <w:t>、某评标专家在获知被抽取后，在微信群中散布自己将参加某项目评标的消息，该行为违反了有关法律规定。（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、《河南省综合评标专家库评标专家行为准则》规定，评标专家应当自觉抵制不良行为影响，积极维护专家良好形象，不得利用评标的权利索要高额评标报酬。（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、在某项目评标现场，评标结束即将签字时，某专家突发疾病晕倒，为了节省时间，此时可由其他成员代签。（×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Microsoft Yahei Font" w:hAnsi="Microsoft Yahei Font"/>
          <w:color w:val="333333"/>
          <w:shd w:val="clear" w:color="auto" w:fill="FFFFFF"/>
        </w:rPr>
        <w:t> </w:t>
      </w:r>
      <w:r>
        <w:rPr>
          <w:rFonts w:ascii="仿宋_GB2312" w:eastAsia="仿宋_GB2312" w:hAnsi="仿宋_GB2312" w:cs="仿宋_GB2312"/>
          <w:sz w:val="32"/>
          <w:szCs w:val="32"/>
        </w:rPr>
        <w:t>在磋商过程中，磋商小组可以根据磋商文件和磋商情况实质性变动采购需求中的技术、服务要求以及合同草案条款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、河南省综合评标专家库的管理部门是河南省公共资源交易管理委员会办公室。（</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、竞争性谈判应根据符合采购需求、质量和服务相等且报价最低的原则确定成交供应商。（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、公益一类事业单位、使用事业编制且由财政拨款保障的群团组织，可作为政府购买服务的购买主体和承接主体。（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中标人不得向他人转让中标项目，也不得将中标项目肢解后分别向他人转让。</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、询问的范围不受任何限制，只要这个供应商对政府采购活动事项有疑问，就可以不受约束地向采购人提出询问。</w:t>
      </w:r>
      <w:r>
        <w:rPr>
          <w:rFonts w:ascii="仿宋_GB2312" w:eastAsia="仿宋_GB2312" w:hAnsi="仿宋_GB2312" w:cs="仿宋_GB2312" w:hint="eastAsia"/>
          <w:sz w:val="32"/>
          <w:szCs w:val="32"/>
        </w:rPr>
        <w:lastRenderedPageBreak/>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、政府采购实行集中采购和分散采购相结合。集中采购的范围由省级以上人民政府公布的集中采购目录确定。（√）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、在手写板上进行电子签名时必须签登记在专家库中的实名信息。（√）</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、评标结束后专家</w:t>
      </w:r>
      <w:r>
        <w:rPr>
          <w:rFonts w:ascii="仿宋_GB2312" w:eastAsia="仿宋_GB2312" w:hAnsi="仿宋_GB2312" w:cs="仿宋_GB2312" w:hint="eastAsia"/>
          <w:sz w:val="32"/>
          <w:szCs w:val="32"/>
        </w:rPr>
        <w:t>CA</w:t>
      </w:r>
      <w:r>
        <w:rPr>
          <w:rFonts w:ascii="仿宋_GB2312" w:eastAsia="仿宋_GB2312" w:hAnsi="仿宋_GB2312" w:cs="仿宋_GB2312" w:hint="eastAsia"/>
          <w:sz w:val="32"/>
          <w:szCs w:val="32"/>
        </w:rPr>
        <w:t>需要回收。（√）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、在评标过程中</w:t>
      </w:r>
      <w:r>
        <w:rPr>
          <w:rFonts w:ascii="仿宋_GB2312" w:eastAsia="仿宋_GB2312" w:hAnsi="仿宋_GB2312" w:cs="仿宋_GB2312" w:hint="eastAsia"/>
          <w:sz w:val="32"/>
          <w:szCs w:val="32"/>
        </w:rPr>
        <w:t>CA</w:t>
      </w:r>
      <w:r>
        <w:rPr>
          <w:rFonts w:ascii="仿宋_GB2312" w:eastAsia="仿宋_GB2312" w:hAnsi="仿宋_GB2312" w:cs="仿宋_GB2312" w:hint="eastAsia"/>
          <w:sz w:val="32"/>
          <w:szCs w:val="32"/>
        </w:rPr>
        <w:t>出现遗失或者损坏需要重新补发更换后方可继续评标。（√）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、专家库专家如果在评标准备中的评标回避环节选择了需要回避他依旧能继续评标。（×）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、评标准备</w:t>
      </w:r>
      <w:r>
        <w:rPr>
          <w:rFonts w:ascii="仿宋_GB2312" w:eastAsia="仿宋_GB2312" w:hAnsi="仿宋_GB2312" w:cs="仿宋_GB2312" w:hint="eastAsia"/>
          <w:sz w:val="32"/>
          <w:szCs w:val="32"/>
        </w:rPr>
        <w:t>中的需要所有参与评标的专家推举产生的评委包括主任评委和经济评委。（×）</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、未完成评标回避确认就能推举主任评委。（×）</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、商务标无需指派直接由主任评委进行评审。（×）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评标委员会不得接受投标人主动提出的澄清、说明。</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供应商是指向采购人提供货物、工程或者服务的法人、其他组织</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存在控股、管理关系的不同单位，不得参加同一标段投标</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、建设工程项目评标时经雷同性检查过后不合格的投标单位仍能继续进入初步评审。（×）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38</w:t>
      </w:r>
      <w:r>
        <w:rPr>
          <w:rFonts w:ascii="仿宋_GB2312" w:eastAsia="仿宋_GB2312" w:hAnsi="仿宋_GB2312" w:cs="仿宋_GB2312" w:hint="eastAsia"/>
          <w:sz w:val="32"/>
          <w:szCs w:val="32"/>
        </w:rPr>
        <w:t>、建设工程类项目的初步评审中拦标检查的招标控制价不</w:t>
      </w:r>
      <w:r>
        <w:rPr>
          <w:rFonts w:ascii="仿宋_GB2312" w:eastAsia="仿宋_GB2312" w:hAnsi="仿宋_GB2312" w:cs="仿宋_GB2312" w:hint="eastAsia"/>
          <w:sz w:val="32"/>
          <w:szCs w:val="32"/>
        </w:rPr>
        <w:t>含不可竞争费用。（×）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国家机关、事业单位和团体组织的采购项目既使用财政性资金又使用非财政性资金的，财政性资金与非财政性资金无法分割采购的，统一适用政府采购法及本条例。</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、采购代理机构及其分支机构可以为所代理的采购项目的投标人参加本项目提供投标咨询。（×）</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货物服务项目电子辅助清标包含雷同性分析和拦标检查。（√）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采购人根据价格测算情况，</w:t>
      </w:r>
      <w:r>
        <w:rPr>
          <w:rFonts w:ascii="仿宋_GB2312" w:eastAsia="仿宋_GB2312" w:hAnsi="仿宋_GB2312" w:cs="仿宋_GB2312" w:hint="eastAsia"/>
          <w:sz w:val="32"/>
          <w:szCs w:val="32"/>
        </w:rPr>
        <w:t>可以</w:t>
      </w:r>
      <w:r>
        <w:rPr>
          <w:rFonts w:ascii="仿宋_GB2312" w:eastAsia="仿宋_GB2312" w:hAnsi="仿宋_GB2312" w:cs="仿宋_GB2312"/>
          <w:sz w:val="32"/>
          <w:szCs w:val="32"/>
        </w:rPr>
        <w:t>设定最低限价。</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、货物服务项目评标是一个标段一个标段进行评审。（√）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、货物服务项目拦标检查是用来拦截高于投标控制价的投标单</w:t>
      </w:r>
      <w:r>
        <w:rPr>
          <w:rFonts w:ascii="仿宋_GB2312" w:eastAsia="仿宋_GB2312" w:hAnsi="仿宋_GB2312" w:cs="仿宋_GB2312" w:hint="eastAsia"/>
          <w:sz w:val="32"/>
          <w:szCs w:val="32"/>
        </w:rPr>
        <w:t>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、评委主任可以选择标段查看所有评委的汇总审查结果，也可以点击某名评委，查询该评委的个人审查结果。（√）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政府采购法所称服务，包括政府自身需要的服务和政府向社会公众提供的公共服务。</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、审查结果评委签章时，需逐项对审查报告或汇总进行签章。（√）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、拦标检查未确认结果可以直接进入初步评审项。（×）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、政府采购法律、行政法规规定的货物和工程，以及将工程和服务打包的项目不得纳入政府购买服务范围。（√）</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框架协议采用供应商符合资格条件即入围的方法。</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、初步评审未通过的企业不能进入详细评审。（√）</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、主任评委未确认详细评审汇总时最终排名不会出现。（√）</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、电子评标系统中一个标段出一个评标报告。（√）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、只有初步评审中有“提出澄清”。（×）</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、评委签章包括集体签章和个人签章两大项。（√）</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、最终排名出来了，评委不能自行确认中标人。（√）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招标公告、资格预审公告的公告期限自省级以上财政部门指定媒体最</w:t>
      </w:r>
      <w:r>
        <w:rPr>
          <w:rFonts w:ascii="仿宋_GB2312" w:eastAsia="仿宋_GB2312" w:hAnsi="仿宋_GB2312" w:cs="仿宋_GB2312" w:hint="eastAsia"/>
          <w:sz w:val="32"/>
          <w:szCs w:val="32"/>
        </w:rPr>
        <w:t>后</w:t>
      </w:r>
      <w:r>
        <w:rPr>
          <w:rFonts w:ascii="仿宋_GB2312" w:eastAsia="仿宋_GB2312" w:hAnsi="仿宋_GB2312" w:cs="仿宋_GB2312"/>
          <w:sz w:val="32"/>
          <w:szCs w:val="32"/>
        </w:rPr>
        <w:t>发布公告之日起算。</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、购买主体的人员招、聘用，以劳务派遣方式用工，以及设置公益性岗位等事项可以纳入政府购买服务范围。（×</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符合中小企业划分标准的个体工商户，在政府采购活动中视同中小企业。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在货物采购项目中，供应商提供的货物既有中小企业制造货物，也有大型企业制造货物的，享受中小企业扶持政策。</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采购人在政府采购活动中不得以企业注册资本、资产总额、营业收入、从业人员、利润、纳税额等规模条件和财务指标作为供应商的资格要求或者评审因素。</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、供应商不得委托代理人进行质疑和投诉。（×）</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对依法必须进行招标的公路工程建设项目，招标人</w:t>
      </w:r>
      <w:r>
        <w:rPr>
          <w:rFonts w:ascii="仿宋_GB2312" w:eastAsia="仿宋_GB2312" w:hAnsi="仿宋_GB2312" w:cs="仿宋_GB2312" w:hint="eastAsia"/>
          <w:sz w:val="32"/>
          <w:szCs w:val="32"/>
        </w:rPr>
        <w:t>可以</w:t>
      </w:r>
      <w:r>
        <w:rPr>
          <w:rFonts w:ascii="仿宋_GB2312" w:eastAsia="仿宋_GB2312" w:hAnsi="仿宋_GB2312" w:cs="仿宋_GB2312"/>
          <w:sz w:val="32"/>
          <w:szCs w:val="32"/>
        </w:rPr>
        <w:t>视招标项目具体特点和实际需要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选择</w:t>
      </w:r>
      <w:r>
        <w:rPr>
          <w:rFonts w:ascii="仿宋_GB2312" w:eastAsia="仿宋_GB2312" w:hAnsi="仿宋_GB2312" w:cs="仿宋_GB2312" w:hint="eastAsia"/>
          <w:sz w:val="32"/>
          <w:szCs w:val="32"/>
        </w:rPr>
        <w:t>适用</w:t>
      </w:r>
      <w:r>
        <w:rPr>
          <w:rFonts w:ascii="仿宋_GB2312" w:eastAsia="仿宋_GB2312" w:hAnsi="仿宋_GB2312" w:cs="仿宋_GB2312"/>
          <w:sz w:val="32"/>
          <w:szCs w:val="32"/>
        </w:rPr>
        <w:t>交通运输部制定的标准</w:t>
      </w:r>
      <w:r>
        <w:rPr>
          <w:rFonts w:ascii="仿宋_GB2312" w:eastAsia="仿宋_GB2312" w:hAnsi="仿宋_GB2312" w:cs="仿宋_GB2312"/>
          <w:sz w:val="32"/>
          <w:szCs w:val="32"/>
        </w:rPr>
        <w:t>文本编制资格预审文件和招标文件。</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64</w:t>
      </w:r>
      <w:r>
        <w:rPr>
          <w:rFonts w:ascii="仿宋_GB2312" w:eastAsia="仿宋_GB2312" w:hAnsi="仿宋_GB2312" w:cs="仿宋_GB2312"/>
          <w:sz w:val="32"/>
          <w:szCs w:val="32"/>
        </w:rPr>
        <w:t>、政府采购当事人是指在政府采购活动中享有权利和承担义务的各类主体，包括采购人、供应商和采购代理机构等。（</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65</w:t>
      </w:r>
      <w:r>
        <w:rPr>
          <w:rFonts w:ascii="仿宋_GB2312" w:eastAsia="仿宋_GB2312" w:hAnsi="仿宋_GB2312" w:cs="仿宋_GB2312"/>
          <w:sz w:val="32"/>
          <w:szCs w:val="32"/>
        </w:rPr>
        <w:t>、公开招标方式评标方法分为最低评标价法和综合评分法。（</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66</w:t>
      </w:r>
      <w:r>
        <w:rPr>
          <w:rFonts w:ascii="仿宋_GB2312" w:eastAsia="仿宋_GB2312" w:hAnsi="仿宋_GB2312" w:cs="仿宋_GB2312"/>
          <w:sz w:val="32"/>
          <w:szCs w:val="32"/>
        </w:rPr>
        <w:t>、公开招标采用综合评分法时执行国家统一定价标准和采用固定价格采购的项目，其价格不列为评审因素。（</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67</w:t>
      </w:r>
      <w:r>
        <w:rPr>
          <w:rFonts w:ascii="仿宋_GB2312" w:eastAsia="仿宋_GB2312" w:hAnsi="仿宋_GB2312" w:cs="仿宋_GB2312"/>
          <w:sz w:val="32"/>
          <w:szCs w:val="32"/>
        </w:rPr>
        <w:t>、竞争性磋商采购方式综合评分法时</w:t>
      </w:r>
      <w:r>
        <w:rPr>
          <w:rFonts w:ascii="仿宋_GB2312" w:eastAsia="仿宋_GB2312" w:hAnsi="仿宋_GB2312" w:cs="仿宋_GB2312"/>
          <w:sz w:val="32"/>
          <w:szCs w:val="32"/>
        </w:rPr>
        <w:t>“</w:t>
      </w:r>
      <w:r>
        <w:rPr>
          <w:rFonts w:ascii="仿宋_GB2312" w:eastAsia="仿宋_GB2312" w:hAnsi="仿宋_GB2312" w:cs="仿宋_GB2312"/>
          <w:sz w:val="32"/>
          <w:szCs w:val="32"/>
        </w:rPr>
        <w:t>执行统一价格标准的项目</w:t>
      </w:r>
      <w:r>
        <w:rPr>
          <w:rFonts w:ascii="仿宋_GB2312" w:eastAsia="仿宋_GB2312" w:hAnsi="仿宋_GB2312" w:cs="仿宋_GB2312"/>
          <w:sz w:val="32"/>
          <w:szCs w:val="32"/>
        </w:rPr>
        <w:t>”</w:t>
      </w:r>
      <w:r>
        <w:rPr>
          <w:rFonts w:ascii="仿宋_GB2312" w:eastAsia="仿宋_GB2312" w:hAnsi="仿宋_GB2312" w:cs="仿宋_GB2312"/>
          <w:sz w:val="32"/>
          <w:szCs w:val="32"/>
        </w:rPr>
        <w:t>，其价格不列为评分因素。（</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68</w:t>
      </w:r>
      <w:r>
        <w:rPr>
          <w:rFonts w:ascii="仿宋_GB2312" w:eastAsia="仿宋_GB2312" w:hAnsi="仿宋_GB2312" w:cs="仿宋_GB2312"/>
          <w:sz w:val="32"/>
          <w:szCs w:val="32"/>
        </w:rPr>
        <w:t>、招标评标报告签署前，经复核发现存在分值汇总计算错误的，评标委员会应当当场修改评标结果，并</w:t>
      </w:r>
      <w:r>
        <w:rPr>
          <w:rFonts w:ascii="仿宋_GB2312" w:eastAsia="仿宋_GB2312" w:hAnsi="仿宋_GB2312" w:cs="仿宋_GB2312"/>
          <w:sz w:val="32"/>
          <w:szCs w:val="32"/>
        </w:rPr>
        <w:t>在评标报告中记载。（</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69</w:t>
      </w:r>
      <w:r>
        <w:rPr>
          <w:rFonts w:ascii="仿宋_GB2312" w:eastAsia="仿宋_GB2312" w:hAnsi="仿宋_GB2312" w:cs="仿宋_GB2312"/>
          <w:sz w:val="32"/>
          <w:szCs w:val="32"/>
        </w:rPr>
        <w:t>、招标评标报告签署后，采购人或者采购代理机构发现存在分值汇总计算错误的情形</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应当由造成错误的评审专家纠正打分即可。（</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70</w:t>
      </w:r>
      <w:r>
        <w:rPr>
          <w:rFonts w:ascii="仿宋_GB2312" w:eastAsia="仿宋_GB2312" w:hAnsi="仿宋_GB2312" w:cs="仿宋_GB2312"/>
          <w:sz w:val="32"/>
          <w:szCs w:val="32"/>
        </w:rPr>
        <w:t>、招标评标报告签署后，采购人或者采购代理机构发现存在经评标委员认定评分畸高畸低的情形，应当组织原评标委员会进行重新评审，重新评审改变评标结果的，书面报告本级财政部门。（</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sz w:val="32"/>
          <w:szCs w:val="32"/>
        </w:rPr>
        <w:t>、评标委员会发现招标文件存在歧义、重大缺陷导致</w:t>
      </w:r>
      <w:r>
        <w:rPr>
          <w:rFonts w:ascii="仿宋_GB2312" w:eastAsia="仿宋_GB2312" w:hAnsi="仿宋_GB2312" w:cs="仿宋_GB2312"/>
          <w:sz w:val="32"/>
          <w:szCs w:val="32"/>
        </w:rPr>
        <w:lastRenderedPageBreak/>
        <w:t>评标工作无法进行，或者招标文件内容违反国家有关强制性规定的，应当停止评标工作，与采购人或者采购代理机构沟通并作书面记录。采购人或者</w:t>
      </w:r>
      <w:r>
        <w:rPr>
          <w:rFonts w:ascii="仿宋_GB2312" w:eastAsia="仿宋_GB2312" w:hAnsi="仿宋_GB2312" w:cs="仿宋_GB2312"/>
          <w:sz w:val="32"/>
          <w:szCs w:val="32"/>
        </w:rPr>
        <w:t>采购代理机构确认后，应当修改招标文件，重新组织采购活动。（</w:t>
      </w:r>
      <w:r>
        <w:rPr>
          <w:rFonts w:ascii="仿宋_GB2312" w:eastAsia="仿宋_GB2312" w:hAnsi="仿宋_GB2312" w:cs="仿宋_GB2312"/>
          <w:sz w:val="32"/>
          <w:szCs w:val="32"/>
        </w:rPr>
        <w:t xml:space="preserve"> √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sz w:val="32"/>
          <w:szCs w:val="32"/>
        </w:rPr>
        <w:t>、招标方式采购中标公告期限为</w:t>
      </w:r>
      <w:r>
        <w:rPr>
          <w:rFonts w:ascii="仿宋_GB2312" w:eastAsia="仿宋_GB2312" w:hAnsi="仿宋_GB2312" w:cs="仿宋_GB2312"/>
          <w:sz w:val="32"/>
          <w:szCs w:val="32"/>
        </w:rPr>
        <w:t>5</w:t>
      </w:r>
      <w:r>
        <w:rPr>
          <w:rFonts w:ascii="仿宋_GB2312" w:eastAsia="仿宋_GB2312" w:hAnsi="仿宋_GB2312" w:cs="仿宋_GB2312"/>
          <w:sz w:val="32"/>
          <w:szCs w:val="32"/>
        </w:rPr>
        <w:t>个工作日。（</w:t>
      </w:r>
      <w:r>
        <w:rPr>
          <w:rFonts w:ascii="仿宋_GB2312" w:eastAsia="仿宋_GB2312" w:hAnsi="仿宋_GB2312" w:cs="仿宋_GB2312"/>
          <w:sz w:val="32"/>
          <w:szCs w:val="32"/>
        </w:rPr>
        <w:t xml:space="preserve"> ×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sz w:val="32"/>
          <w:szCs w:val="32"/>
        </w:rPr>
        <w:t>、采购人未依法公布政府采购项目的采购标准和采购结果的，责令改正，对直接负责的主管人员依法给予处分。（</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w:t>
      </w:r>
      <w:r>
        <w:rPr>
          <w:rFonts w:ascii="仿宋_GB2312" w:eastAsia="仿宋_GB2312" w:hAnsi="仿宋_GB2312" w:cs="仿宋_GB2312"/>
          <w:sz w:val="32"/>
          <w:szCs w:val="32"/>
        </w:rPr>
        <w:t>、框架协议采购需求在框架协议有效期内不得变动。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w:t>
      </w:r>
      <w:r>
        <w:rPr>
          <w:rFonts w:ascii="仿宋_GB2312" w:eastAsia="仿宋_GB2312" w:hAnsi="仿宋_GB2312" w:cs="仿宋_GB2312"/>
          <w:sz w:val="32"/>
          <w:szCs w:val="32"/>
        </w:rPr>
        <w:t>、采用询价采购方式时，询价小组要求被询价的供应商一次报出不得更改的价格。（</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w:t>
      </w:r>
      <w:r>
        <w:rPr>
          <w:rFonts w:ascii="仿宋_GB2312" w:eastAsia="仿宋_GB2312" w:hAnsi="仿宋_GB2312" w:cs="仿宋_GB2312"/>
          <w:sz w:val="32"/>
          <w:szCs w:val="32"/>
        </w:rPr>
        <w:t>、政府采购合同分包履行的，中标、成交供应商就采购项目和分包项目向采购人负责，分包供应商就分包项目承担责任。（</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77</w:t>
      </w:r>
      <w:r>
        <w:rPr>
          <w:rFonts w:ascii="仿宋_GB2312" w:eastAsia="仿宋_GB2312" w:hAnsi="仿宋_GB2312" w:cs="仿宋_GB2312"/>
          <w:sz w:val="32"/>
          <w:szCs w:val="32"/>
        </w:rPr>
        <w:t>、供应商在招标采购过程中与采购人进行协商谈判的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中标、成交无效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w:t>
      </w:r>
      <w:r>
        <w:rPr>
          <w:rFonts w:ascii="仿宋_GB2312" w:eastAsia="仿宋_GB2312" w:hAnsi="仿宋_GB2312" w:cs="仿宋_GB2312"/>
          <w:sz w:val="32"/>
          <w:szCs w:val="32"/>
        </w:rPr>
        <w:t>、政府采购评审专家未按照采购文件规定的评审程序、评审方法和评审标准进行独立评审或者泄露评审文件、评审情况的，由财政部门给予警告，并处</w:t>
      </w:r>
      <w:r>
        <w:rPr>
          <w:rFonts w:ascii="仿宋_GB2312" w:eastAsia="仿宋_GB2312" w:hAnsi="仿宋_GB2312" w:cs="仿宋_GB2312"/>
          <w:sz w:val="32"/>
          <w:szCs w:val="32"/>
        </w:rPr>
        <w:t>2000</w:t>
      </w:r>
      <w:r>
        <w:rPr>
          <w:rFonts w:ascii="仿宋_GB2312" w:eastAsia="仿宋_GB2312" w:hAnsi="仿宋_GB2312" w:cs="仿宋_GB2312"/>
          <w:sz w:val="32"/>
          <w:szCs w:val="32"/>
        </w:rPr>
        <w:t>元以上</w:t>
      </w:r>
      <w:r>
        <w:rPr>
          <w:rFonts w:ascii="仿宋_GB2312" w:eastAsia="仿宋_GB2312" w:hAnsi="仿宋_GB2312" w:cs="仿宋_GB2312"/>
          <w:sz w:val="32"/>
          <w:szCs w:val="32"/>
        </w:rPr>
        <w:t>2</w:t>
      </w:r>
      <w:r>
        <w:rPr>
          <w:rFonts w:ascii="仿宋_GB2312" w:eastAsia="仿宋_GB2312" w:hAnsi="仿宋_GB2312" w:cs="仿宋_GB2312"/>
          <w:sz w:val="32"/>
          <w:szCs w:val="32"/>
        </w:rPr>
        <w:t>万元以下的罚款；影响中标、成交结果的，处</w:t>
      </w:r>
      <w:r>
        <w:rPr>
          <w:rFonts w:ascii="仿宋_GB2312" w:eastAsia="仿宋_GB2312" w:hAnsi="仿宋_GB2312" w:cs="仿宋_GB2312"/>
          <w:sz w:val="32"/>
          <w:szCs w:val="32"/>
        </w:rPr>
        <w:t>2</w:t>
      </w:r>
      <w:r>
        <w:rPr>
          <w:rFonts w:ascii="仿宋_GB2312" w:eastAsia="仿宋_GB2312" w:hAnsi="仿宋_GB2312" w:cs="仿宋_GB2312"/>
          <w:sz w:val="32"/>
          <w:szCs w:val="32"/>
        </w:rPr>
        <w:t>万元以上</w:t>
      </w:r>
      <w:r>
        <w:rPr>
          <w:rFonts w:ascii="仿宋_GB2312" w:eastAsia="仿宋_GB2312" w:hAnsi="仿宋_GB2312" w:cs="仿宋_GB2312"/>
          <w:sz w:val="32"/>
          <w:szCs w:val="32"/>
        </w:rPr>
        <w:t>5</w:t>
      </w:r>
      <w:r>
        <w:rPr>
          <w:rFonts w:ascii="仿宋_GB2312" w:eastAsia="仿宋_GB2312" w:hAnsi="仿宋_GB2312" w:cs="仿宋_GB2312"/>
          <w:sz w:val="32"/>
          <w:szCs w:val="32"/>
        </w:rPr>
        <w:t>万元以下的罚款，禁止其参加政府采购评审活动。（</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79</w:t>
      </w:r>
      <w:r>
        <w:rPr>
          <w:rFonts w:ascii="仿宋_GB2312" w:eastAsia="仿宋_GB2312" w:hAnsi="仿宋_GB2312" w:cs="仿宋_GB2312"/>
          <w:sz w:val="32"/>
          <w:szCs w:val="32"/>
        </w:rPr>
        <w:t>、政府采购评审专家与供应商存在利害关系未回避的，</w:t>
      </w:r>
      <w:r>
        <w:rPr>
          <w:rFonts w:ascii="仿宋_GB2312" w:eastAsia="仿宋_GB2312" w:hAnsi="仿宋_GB2312" w:cs="仿宋_GB2312"/>
          <w:sz w:val="32"/>
          <w:szCs w:val="32"/>
        </w:rPr>
        <w:lastRenderedPageBreak/>
        <w:t>处</w:t>
      </w:r>
      <w:r>
        <w:rPr>
          <w:rFonts w:ascii="仿宋_GB2312" w:eastAsia="仿宋_GB2312" w:hAnsi="仿宋_GB2312" w:cs="仿宋_GB2312"/>
          <w:sz w:val="32"/>
          <w:szCs w:val="32"/>
        </w:rPr>
        <w:t>2</w:t>
      </w:r>
      <w:r>
        <w:rPr>
          <w:rFonts w:ascii="仿宋_GB2312" w:eastAsia="仿宋_GB2312" w:hAnsi="仿宋_GB2312" w:cs="仿宋_GB2312"/>
          <w:sz w:val="32"/>
          <w:szCs w:val="32"/>
        </w:rPr>
        <w:t>万元以上</w:t>
      </w:r>
      <w:r>
        <w:rPr>
          <w:rFonts w:ascii="仿宋_GB2312" w:eastAsia="仿宋_GB2312" w:hAnsi="仿宋_GB2312" w:cs="仿宋_GB2312"/>
          <w:sz w:val="32"/>
          <w:szCs w:val="32"/>
        </w:rPr>
        <w:t>5</w:t>
      </w:r>
      <w:r>
        <w:rPr>
          <w:rFonts w:ascii="仿宋_GB2312" w:eastAsia="仿宋_GB2312" w:hAnsi="仿宋_GB2312" w:cs="仿宋_GB2312"/>
          <w:sz w:val="32"/>
          <w:szCs w:val="32"/>
        </w:rPr>
        <w:t>万元以下的罚款，禁止其参加政府采购评审活动。（</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80</w:t>
      </w:r>
      <w:r>
        <w:rPr>
          <w:rFonts w:ascii="仿宋_GB2312" w:eastAsia="仿宋_GB2312" w:hAnsi="仿宋_GB2312" w:cs="仿宋_GB2312"/>
          <w:sz w:val="32"/>
          <w:szCs w:val="32"/>
        </w:rPr>
        <w:t>、政府采购评审专家收受采购人、采购代理机构、供应商贿赂或者获取</w:t>
      </w:r>
      <w:r>
        <w:rPr>
          <w:rFonts w:ascii="仿宋_GB2312" w:eastAsia="仿宋_GB2312" w:hAnsi="仿宋_GB2312" w:cs="仿宋_GB2312"/>
          <w:sz w:val="32"/>
          <w:szCs w:val="32"/>
        </w:rPr>
        <w:t>其他不正当利益，构成犯罪的，依法追究刑事责任；尚不构成犯罪的，处</w:t>
      </w:r>
      <w:r>
        <w:rPr>
          <w:rFonts w:ascii="仿宋_GB2312" w:eastAsia="仿宋_GB2312" w:hAnsi="仿宋_GB2312" w:cs="仿宋_GB2312"/>
          <w:sz w:val="32"/>
          <w:szCs w:val="32"/>
        </w:rPr>
        <w:t>2</w:t>
      </w:r>
      <w:r>
        <w:rPr>
          <w:rFonts w:ascii="仿宋_GB2312" w:eastAsia="仿宋_GB2312" w:hAnsi="仿宋_GB2312" w:cs="仿宋_GB2312"/>
          <w:sz w:val="32"/>
          <w:szCs w:val="32"/>
        </w:rPr>
        <w:t>万元以上</w:t>
      </w:r>
      <w:r>
        <w:rPr>
          <w:rFonts w:ascii="仿宋_GB2312" w:eastAsia="仿宋_GB2312" w:hAnsi="仿宋_GB2312" w:cs="仿宋_GB2312"/>
          <w:sz w:val="32"/>
          <w:szCs w:val="32"/>
        </w:rPr>
        <w:t>5</w:t>
      </w:r>
      <w:r>
        <w:rPr>
          <w:rFonts w:ascii="仿宋_GB2312" w:eastAsia="仿宋_GB2312" w:hAnsi="仿宋_GB2312" w:cs="仿宋_GB2312"/>
          <w:sz w:val="32"/>
          <w:szCs w:val="32"/>
        </w:rPr>
        <w:t>万元以下的罚款，禁止其参加政府采购评审活动。（</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w:t>
      </w:r>
      <w:r>
        <w:rPr>
          <w:rFonts w:ascii="仿宋_GB2312" w:eastAsia="仿宋_GB2312" w:hAnsi="仿宋_GB2312" w:cs="仿宋_GB2312"/>
          <w:sz w:val="32"/>
          <w:szCs w:val="32"/>
        </w:rPr>
        <w:t>、投标保证金不得超过项目预算金额的</w:t>
      </w:r>
      <w:r>
        <w:rPr>
          <w:rFonts w:ascii="仿宋_GB2312" w:eastAsia="仿宋_GB2312" w:hAnsi="仿宋_GB2312" w:cs="仿宋_GB2312"/>
          <w:sz w:val="32"/>
          <w:szCs w:val="32"/>
        </w:rPr>
        <w:t>1%</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sz w:val="32"/>
          <w:szCs w:val="32"/>
        </w:rPr>
        <w:t>、投标人未参加开标的，视同认可开标结果。</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履约保证金的数额不得超过政府采购合同金额的</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采购人与中标、成交供应商应当在中标、成交通知书发出之日起三十日内，</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按照采购文件确定的事项签订政府采购合同。（</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中标、成交通知书对采购人和中标、成交供应商均具有法律效力。（</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政府采购项目的</w:t>
      </w:r>
      <w:r>
        <w:rPr>
          <w:rFonts w:ascii="仿宋_GB2312" w:eastAsia="仿宋_GB2312" w:hAnsi="仿宋_GB2312" w:cs="仿宋_GB2312"/>
          <w:sz w:val="32"/>
          <w:szCs w:val="32"/>
        </w:rPr>
        <w:t>采购合同自签订之日起十个工作日内，采购人应当将合同副本报同级政府采购监督管理部门和有关部门备案。（</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政府采购合同的双方当事人不得擅自变更、中止或者终止合同。（</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政府采购合同继续履行将损害国家利益和社会公共利益的，双方当事人应当变更、中止或者终止合同，互不承担赔偿责任。（</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供应商对政府采购活动事项有疑问的，可以向采购人提出疑问，采购人应当及时作出答复，但是答复内容不得涉及商业秘密。（</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政府采购监督管理部门应当在收到质疑供应商投诉后七个工作日内，对投诉事项作出处</w:t>
      </w:r>
      <w:r>
        <w:rPr>
          <w:rFonts w:ascii="仿宋_GB2312" w:eastAsia="仿宋_GB2312" w:hAnsi="仿宋_GB2312" w:cs="仿宋_GB2312"/>
          <w:sz w:val="32"/>
          <w:szCs w:val="32"/>
        </w:rPr>
        <w:t>理决定。（</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投诉人对政府采购监督管理部门的投诉处理决定不服或者政府采购监督管理部门逾期未作处理的，可以依法申请行政复议或者向人民法院提起行政诉讼。（</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为便于管理，政府采购监督管理机构可直接设置集中采购机构。（</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达到公开招标数额标准的货物或者服务采购项目，或者达到招标规模标准的政府采购工程，竞争性谈判小组或者询价小组应当由</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人以上单数组成。</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采购限额标准以上，</w:t>
      </w:r>
      <w:r>
        <w:rPr>
          <w:rFonts w:ascii="仿宋_GB2312" w:eastAsia="仿宋_GB2312" w:hAnsi="仿宋_GB2312" w:cs="仿宋_GB2312"/>
          <w:sz w:val="32"/>
          <w:szCs w:val="32"/>
        </w:rPr>
        <w:t xml:space="preserve">200 </w:t>
      </w:r>
      <w:r>
        <w:rPr>
          <w:rFonts w:ascii="仿宋_GB2312" w:eastAsia="仿宋_GB2312" w:hAnsi="仿宋_GB2312" w:cs="仿宋_GB2312"/>
          <w:sz w:val="32"/>
          <w:szCs w:val="32"/>
        </w:rPr>
        <w:t>万元以下的货物和服务采购项目、</w:t>
      </w:r>
      <w:r>
        <w:rPr>
          <w:rFonts w:ascii="仿宋_GB2312" w:eastAsia="仿宋_GB2312" w:hAnsi="仿宋_GB2312" w:cs="仿宋_GB2312"/>
          <w:sz w:val="32"/>
          <w:szCs w:val="32"/>
        </w:rPr>
        <w:t xml:space="preserve">400 </w:t>
      </w:r>
      <w:r>
        <w:rPr>
          <w:rFonts w:ascii="仿宋_GB2312" w:eastAsia="仿宋_GB2312" w:hAnsi="仿宋_GB2312" w:cs="仿宋_GB2312"/>
          <w:sz w:val="32"/>
          <w:szCs w:val="32"/>
        </w:rPr>
        <w:t>万元以下的工程采购项目，适宜由中小企业提供的，采购人</w:t>
      </w:r>
      <w:r>
        <w:rPr>
          <w:rFonts w:ascii="仿宋_GB2312" w:eastAsia="仿宋_GB2312" w:hAnsi="仿宋_GB2312" w:cs="仿宋_GB2312" w:hint="eastAsia"/>
          <w:sz w:val="32"/>
          <w:szCs w:val="32"/>
        </w:rPr>
        <w:t>应当</w:t>
      </w:r>
      <w:r>
        <w:rPr>
          <w:rFonts w:ascii="仿宋_GB2312" w:eastAsia="仿宋_GB2312" w:hAnsi="仿宋_GB2312" w:cs="仿宋_GB2312"/>
          <w:sz w:val="32"/>
          <w:szCs w:val="32"/>
        </w:rPr>
        <w:t>专</w:t>
      </w:r>
      <w:r>
        <w:rPr>
          <w:rFonts w:ascii="仿宋_GB2312" w:eastAsia="仿宋_GB2312" w:hAnsi="仿宋_GB2312" w:cs="仿宋_GB2312"/>
          <w:sz w:val="32"/>
          <w:szCs w:val="32"/>
        </w:rPr>
        <w:t>门面向中小企业采购。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、提出质疑的供应商应当是参与所质疑项目采购活动的供应商。（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、采用工程总承包方式的政府投资项目，原则上应当在初步设计审批完成后进行工程总承包项目发包。（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、工程总承包项目范围内的设计、采购或者施工中，有任一项属于依法必须进行招标的项目范围且达到国家规定规模标准的，应当采用招标的方式选择工程总承包单位。</w:t>
      </w:r>
      <w:r>
        <w:rPr>
          <w:rFonts w:ascii="仿宋_GB2312" w:eastAsia="仿宋_GB2312" w:hAnsi="仿宋_GB2312" w:cs="仿宋_GB2312" w:hint="eastAsia"/>
          <w:sz w:val="32"/>
          <w:szCs w:val="32"/>
        </w:rPr>
        <w:lastRenderedPageBreak/>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、设计单位和施工单位组成联合体的，联合体各方应当共同与建设单位签订工程总承包合同，就工程总承包项目承担连带责任。（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、工程总承包项目经理可以同时在相邻的两个工程项目担任工程总承包项目经理、施工项目负责人。（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公路工程建设项目采用公开招标方式的，原则上采用资格后审办法对投标人进行资格审查。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禁止采用抽签、摇号等博彩性方式直接确定中标候选人。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投标截止后投标人撤销投标文件的，招标人可以不退还投标保证金。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评标委员会主任委员与评标委员会的其他成员享有同等权利与义务。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公路工程勘察设计和监理招标，采用综合评估法或者经评审的最低投标价法评标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公路工程施工招标，应当采用综合评估法进行评标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公路工程建设项目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招标人不得指定或者变相指定履约保证金的支付形式，由中标人自主选择银行保函或者现金、支票等支付形式。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、采用</w:t>
      </w:r>
      <w:r>
        <w:rPr>
          <w:rFonts w:ascii="仿宋_GB2312" w:eastAsia="仿宋_GB2312" w:hAnsi="仿宋_GB2312" w:cs="仿宋_GB2312"/>
          <w:sz w:val="32"/>
          <w:szCs w:val="32"/>
        </w:rPr>
        <w:t>开放式框架协议采购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愿意接受协议条件的供应商可以随时申请加入。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108</w:t>
      </w:r>
      <w:r>
        <w:rPr>
          <w:rFonts w:ascii="仿宋_GB2312" w:eastAsia="仿宋_GB2312" w:hAnsi="仿宋_GB2312" w:cs="仿宋_GB2312" w:hint="eastAsia"/>
          <w:sz w:val="32"/>
          <w:szCs w:val="32"/>
        </w:rPr>
        <w:t>、以银行保函替代工程质量保证金的，银行保函金额不得超过工程价款结算总额的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109</w:t>
      </w:r>
      <w:r>
        <w:rPr>
          <w:rFonts w:ascii="仿宋_GB2312" w:eastAsia="仿宋_GB2312" w:hAnsi="仿宋_GB2312" w:cs="仿宋_GB2312" w:hint="eastAsia"/>
          <w:sz w:val="32"/>
          <w:szCs w:val="32"/>
        </w:rPr>
        <w:t>、在工程项目竣工前，已经缴纳履约保证金的，建设单位须同时预留工程质量保证金。（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、以联合体形式参加政府采购活动的，其投诉可以由联合体牵头</w:t>
      </w:r>
      <w:r>
        <w:rPr>
          <w:rFonts w:ascii="仿宋_GB2312" w:eastAsia="仿宋_GB2312" w:hAnsi="仿宋_GB2312" w:cs="仿宋_GB2312" w:hint="eastAsia"/>
          <w:sz w:val="32"/>
          <w:szCs w:val="32"/>
        </w:rPr>
        <w:t>人提出。（√）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招标人不得在资格预审期间收取任何形式的保证金。</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、园林绿化工程施工合同中应约定施工保修养护期，一般不少于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、综合性公园及专类公园建设改造工程、古树名木保护工程、以及含有高堆土（高度</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米以上）、假山（高度</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米以上）等技术较复杂内容的园林绿化工程招标时，可以要求投标人及其项目负责人具备工程业绩。（√）</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、鼓励园林绿化工程施工企业以银行或担保公司保函的形式提供履约担保，或购买工程履约保证保险。（√）</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、招标人或其招标代理机构应当对其提供的招标公告和公示信息发布的完整性、及时性负责。（</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116</w:t>
      </w:r>
      <w:r>
        <w:rPr>
          <w:rFonts w:ascii="仿宋_GB2312" w:eastAsia="仿宋_GB2312" w:hAnsi="仿宋_GB2312" w:cs="仿宋_GB2312" w:hint="eastAsia"/>
          <w:sz w:val="32"/>
          <w:szCs w:val="32"/>
        </w:rPr>
        <w:t>、在提交投标文件截止时间后到招标文件规定的投标有效期终止之前，投标人可以撤销其投标文件。（</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117</w:t>
      </w:r>
      <w:r>
        <w:rPr>
          <w:rFonts w:ascii="仿宋_GB2312" w:eastAsia="仿宋_GB2312" w:hAnsi="仿宋_GB2312" w:cs="仿宋_GB2312" w:hint="eastAsia"/>
          <w:sz w:val="32"/>
          <w:szCs w:val="32"/>
        </w:rPr>
        <w:t>、联合体投标的，联合体各方均须提交投标保证金。（</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118</w:t>
      </w:r>
      <w:r>
        <w:rPr>
          <w:rFonts w:ascii="仿宋_GB2312" w:eastAsia="仿宋_GB2312" w:hAnsi="仿宋_GB2312" w:cs="仿宋_GB2312" w:hint="eastAsia"/>
          <w:sz w:val="32"/>
          <w:szCs w:val="32"/>
        </w:rPr>
        <w:t>、招标人接受联合体投标并进行资格预审的，资格</w:t>
      </w:r>
      <w:r>
        <w:rPr>
          <w:rFonts w:ascii="仿宋_GB2312" w:eastAsia="仿宋_GB2312" w:hAnsi="仿宋_GB2312" w:cs="仿宋_GB2312" w:hint="eastAsia"/>
          <w:sz w:val="32"/>
          <w:szCs w:val="32"/>
        </w:rPr>
        <w:lastRenderedPageBreak/>
        <w:t>预审后联合体增减、更换成员的，其投标无效。（√）</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119</w:t>
      </w:r>
      <w:r>
        <w:rPr>
          <w:rFonts w:ascii="仿宋_GB2312" w:eastAsia="仿宋_GB2312" w:hAnsi="仿宋_GB2312" w:cs="仿宋_GB2312" w:hint="eastAsia"/>
          <w:sz w:val="32"/>
          <w:szCs w:val="32"/>
        </w:rPr>
        <w:t>、投标文件不响应招标文件的实质性要求和条件的，评标委员会可以要求投标人作必要的澄清、说明或补正。（</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、采购人需追加与合同标的相同的</w:t>
      </w:r>
      <w:r>
        <w:rPr>
          <w:rFonts w:ascii="仿宋_GB2312" w:eastAsia="仿宋_GB2312" w:hAnsi="仿宋_GB2312" w:cs="仿宋_GB2312" w:hint="eastAsia"/>
          <w:sz w:val="32"/>
          <w:szCs w:val="32"/>
        </w:rPr>
        <w:t>货物、工程和服务的，在不改变合同其他条款的前提下，经报政府采购监管部门同意，双方可以签订补充合同，但补充金额不得超过原采购金额的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121</w:t>
      </w:r>
      <w:r>
        <w:rPr>
          <w:rFonts w:ascii="仿宋_GB2312" w:eastAsia="仿宋_GB2312" w:hAnsi="仿宋_GB2312" w:cs="仿宋_GB2312" w:hint="eastAsia"/>
          <w:sz w:val="32"/>
          <w:szCs w:val="32"/>
        </w:rPr>
        <w:t>、采购人与中标、成交供应商必须按照采购文件确定的事项签订政府采购合同。（√）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、由采购代理机构以采购人名义签订合同的，应当将采购人的授权委托书作为合同附件。（√）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123</w:t>
      </w:r>
      <w:r>
        <w:rPr>
          <w:rFonts w:ascii="仿宋_GB2312" w:eastAsia="仿宋_GB2312" w:hAnsi="仿宋_GB2312" w:cs="仿宋_GB2312" w:hint="eastAsia"/>
          <w:sz w:val="32"/>
          <w:szCs w:val="32"/>
        </w:rPr>
        <w:t>、采购人和供应商之间的权利和义务，应当按照平等、自愿的原则以合同方式约定。（√）</w:t>
      </w:r>
    </w:p>
    <w:p w:rsidR="0073701D" w:rsidRDefault="008F38DD">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、政府采购制度是一项重要的财政支出管理制度，是公共财政的重要组成部分。（√）</w:t>
      </w:r>
    </w:p>
    <w:p w:rsidR="0073701D" w:rsidRDefault="008F38DD">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、投标人在招</w:t>
      </w:r>
      <w:r>
        <w:rPr>
          <w:rFonts w:ascii="仿宋_GB2312" w:eastAsia="仿宋_GB2312" w:hAnsi="仿宋_GB2312" w:cs="仿宋_GB2312" w:hint="eastAsia"/>
          <w:sz w:val="32"/>
          <w:szCs w:val="32"/>
        </w:rPr>
        <w:t>标文件要求提交投标文件的截止时间前，可以补充、修改、替代或者撤回已提交的投标文件。（√）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126</w:t>
      </w:r>
      <w:r>
        <w:rPr>
          <w:rFonts w:ascii="仿宋_GB2312" w:eastAsia="仿宋_GB2312" w:hAnsi="仿宋_GB2312" w:cs="仿宋_GB2312" w:hint="eastAsia"/>
          <w:sz w:val="32"/>
          <w:szCs w:val="32"/>
        </w:rPr>
        <w:t>、采购人或者其委托的采购代理机构应当组织对供应商履约的验收。（√）</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127</w:t>
      </w:r>
      <w:r>
        <w:rPr>
          <w:rFonts w:ascii="仿宋_GB2312" w:eastAsia="仿宋_GB2312" w:hAnsi="仿宋_GB2312" w:cs="仿宋_GB2312" w:hint="eastAsia"/>
          <w:sz w:val="32"/>
          <w:szCs w:val="32"/>
        </w:rPr>
        <w:t>、供应商对政府采购活动事项有疑问的，可以向采购人提出询问。（√）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128</w:t>
      </w:r>
      <w:r>
        <w:rPr>
          <w:rFonts w:ascii="仿宋_GB2312" w:eastAsia="仿宋_GB2312" w:hAnsi="仿宋_GB2312" w:cs="仿宋_GB2312" w:hint="eastAsia"/>
          <w:sz w:val="32"/>
          <w:szCs w:val="32"/>
        </w:rPr>
        <w:t>、纳入集中采购目录的政府采购项目，分为必须委</w:t>
      </w:r>
      <w:r>
        <w:rPr>
          <w:rFonts w:ascii="仿宋_GB2312" w:eastAsia="仿宋_GB2312" w:hAnsi="仿宋_GB2312" w:cs="仿宋_GB2312" w:hint="eastAsia"/>
          <w:sz w:val="32"/>
          <w:szCs w:val="32"/>
        </w:rPr>
        <w:lastRenderedPageBreak/>
        <w:t>托集中采购机构采购的项目和实行部门集中采购的项目。（√）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129</w:t>
      </w:r>
      <w:r>
        <w:rPr>
          <w:rFonts w:ascii="仿宋_GB2312" w:eastAsia="仿宋_GB2312" w:hAnsi="仿宋_GB2312" w:cs="仿宋_GB2312" w:hint="eastAsia"/>
          <w:sz w:val="32"/>
          <w:szCs w:val="32"/>
        </w:rPr>
        <w:t>、政府采购监管部门在处理投诉事项期间，可以视具体情况书面通知被投诉人暂停采购活动，但暂停时间最长不得超过</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采购人或者采购代理机构</w:t>
      </w:r>
      <w:r>
        <w:rPr>
          <w:rFonts w:ascii="仿宋_GB2312" w:eastAsia="仿宋_GB2312" w:hAnsi="仿宋_GB2312" w:cs="仿宋_GB2312" w:hint="eastAsia"/>
          <w:sz w:val="32"/>
          <w:szCs w:val="32"/>
        </w:rPr>
        <w:t>可以</w:t>
      </w:r>
      <w:r>
        <w:rPr>
          <w:rFonts w:ascii="仿宋_GB2312" w:eastAsia="仿宋_GB2312" w:hAnsi="仿宋_GB2312" w:cs="仿宋_GB2312"/>
          <w:sz w:val="32"/>
          <w:szCs w:val="32"/>
        </w:rPr>
        <w:t>通过对样</w:t>
      </w:r>
      <w:r>
        <w:rPr>
          <w:rFonts w:ascii="仿宋_GB2312" w:eastAsia="仿宋_GB2312" w:hAnsi="仿宋_GB2312" w:cs="仿宋_GB2312"/>
          <w:sz w:val="32"/>
          <w:szCs w:val="32"/>
        </w:rPr>
        <w:t>品进行检测、对供应商进行考察等方式改变评审结果。</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131</w:t>
      </w:r>
      <w:r>
        <w:rPr>
          <w:rFonts w:ascii="仿宋_GB2312" w:eastAsia="仿宋_GB2312" w:hAnsi="仿宋_GB2312" w:cs="仿宋_GB2312" w:hint="eastAsia"/>
          <w:sz w:val="32"/>
          <w:szCs w:val="32"/>
        </w:rPr>
        <w:t>、参加政府采购活动的供应商应当具有独立承担民事责任的能力。（√）</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132</w:t>
      </w:r>
      <w:r>
        <w:rPr>
          <w:rFonts w:ascii="仿宋_GB2312" w:eastAsia="仿宋_GB2312" w:hAnsi="仿宋_GB2312" w:cs="仿宋_GB2312" w:hint="eastAsia"/>
          <w:sz w:val="32"/>
          <w:szCs w:val="32"/>
        </w:rPr>
        <w:t>、随着电子采购的发展，目前，政府采购合同可以采用电子文件形式作为唯一的合同保存形式。（×）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采购文件的保存期限为从采购结束之日起至少十五年。</w:t>
      </w:r>
      <w:r>
        <w:rPr>
          <w:rFonts w:ascii="仿宋_GB2312" w:eastAsia="仿宋_GB2312" w:hAnsi="仿宋_GB2312" w:cs="仿宋_GB2312" w:hint="eastAsia"/>
          <w:sz w:val="32"/>
          <w:szCs w:val="32"/>
        </w:rPr>
        <w:t>（√）</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134</w:t>
      </w:r>
      <w:r>
        <w:rPr>
          <w:rFonts w:ascii="仿宋_GB2312" w:eastAsia="仿宋_GB2312" w:hAnsi="仿宋_GB2312" w:cs="仿宋_GB2312" w:hint="eastAsia"/>
          <w:sz w:val="32"/>
          <w:szCs w:val="32"/>
        </w:rPr>
        <w:t>、除法定特殊情况外，政府采购也可以根据采购人的实际需要采购外国货物、工程和服务。（×）</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135</w:t>
      </w:r>
      <w:r>
        <w:rPr>
          <w:rFonts w:ascii="仿宋_GB2312" w:eastAsia="仿宋_GB2312" w:hAnsi="仿宋_GB2312" w:cs="仿宋_GB2312" w:hint="eastAsia"/>
          <w:sz w:val="32"/>
          <w:szCs w:val="32"/>
        </w:rPr>
        <w:t>、政府采购的合同金额可以适当超过政府采购预算。（×）</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136</w:t>
      </w:r>
      <w:r>
        <w:rPr>
          <w:rFonts w:ascii="仿宋_GB2312" w:eastAsia="仿宋_GB2312" w:hAnsi="仿宋_GB2312" w:cs="仿宋_GB2312" w:hint="eastAsia"/>
          <w:sz w:val="32"/>
          <w:szCs w:val="32"/>
        </w:rPr>
        <w:t>、《政府采购法》既是一部实体法，也是一部程序法。（√）</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137</w:t>
      </w:r>
      <w:r>
        <w:rPr>
          <w:rFonts w:ascii="仿宋_GB2312" w:eastAsia="仿宋_GB2312" w:hAnsi="仿宋_GB2312" w:cs="仿宋_GB2312" w:hint="eastAsia"/>
          <w:sz w:val="32"/>
          <w:szCs w:val="32"/>
        </w:rPr>
        <w:t>、即使在中标通知书发出后，采购人也可以改变中标结果。（×）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、邀请招标的供应商是由政府采购代理机构指定的。（×）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139</w:t>
      </w:r>
      <w:r>
        <w:rPr>
          <w:rFonts w:ascii="仿宋_GB2312" w:eastAsia="仿宋_GB2312" w:hAnsi="仿宋_GB2312" w:cs="仿宋_GB2312" w:hint="eastAsia"/>
          <w:sz w:val="32"/>
          <w:szCs w:val="32"/>
        </w:rPr>
        <w:t>、任何单位和个人不得采用任何方式，阻挠和限制供应商自由进入本地区和本行业的政府采购市场。（√）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140</w:t>
      </w:r>
      <w:r>
        <w:rPr>
          <w:rFonts w:ascii="仿宋_GB2312" w:eastAsia="仿宋_GB2312" w:hAnsi="仿宋_GB2312" w:cs="仿宋_GB2312" w:hint="eastAsia"/>
          <w:sz w:val="32"/>
          <w:szCs w:val="32"/>
        </w:rPr>
        <w:t>、中标通知书是政府采购合同的一个组成部分。（√）</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141</w:t>
      </w:r>
      <w:r>
        <w:rPr>
          <w:rFonts w:ascii="仿宋_GB2312" w:eastAsia="仿宋_GB2312" w:hAnsi="仿宋_GB2312" w:cs="仿宋_GB2312" w:hint="eastAsia"/>
          <w:sz w:val="32"/>
          <w:szCs w:val="32"/>
        </w:rPr>
        <w:t>、分包单位对其分包工程的质量负责，工程总承包单位无需负责。（×）</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、政府采购履约验收是在政府采购招标结束后，采购人对供应商履行政府采购合同</w:t>
      </w:r>
      <w:r>
        <w:rPr>
          <w:rFonts w:ascii="仿宋_GB2312" w:eastAsia="仿宋_GB2312" w:hAnsi="仿宋_GB2312" w:cs="仿宋_GB2312" w:hint="eastAsia"/>
          <w:sz w:val="32"/>
          <w:szCs w:val="32"/>
        </w:rPr>
        <w:t>情况的检验和评估活动。（√）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143</w:t>
      </w:r>
      <w:r>
        <w:rPr>
          <w:rFonts w:ascii="仿宋_GB2312" w:eastAsia="仿宋_GB2312" w:hAnsi="仿宋_GB2312" w:cs="仿宋_GB2312" w:hint="eastAsia"/>
          <w:sz w:val="32"/>
          <w:szCs w:val="32"/>
        </w:rPr>
        <w:t>、因特殊情况，采购人可以将应当以公开招标方式采购的货物或者服务化整为零或者以其他任何方式采购。（×）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144</w:t>
      </w:r>
      <w:r>
        <w:rPr>
          <w:rFonts w:ascii="仿宋_GB2312" w:eastAsia="仿宋_GB2312" w:hAnsi="仿宋_GB2312" w:cs="仿宋_GB2312" w:hint="eastAsia"/>
          <w:sz w:val="32"/>
          <w:szCs w:val="32"/>
        </w:rPr>
        <w:t>、政府采购组织形式是按照年度政府集中采购目录及限额标准来确定的。（√）</w:t>
      </w:r>
    </w:p>
    <w:p w:rsidR="0073701D" w:rsidRDefault="008F38D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145</w:t>
      </w:r>
      <w:r>
        <w:rPr>
          <w:rFonts w:ascii="仿宋_GB2312" w:eastAsia="仿宋_GB2312" w:hAnsi="仿宋_GB2312" w:cs="仿宋_GB2312" w:hint="eastAsia"/>
          <w:sz w:val="32"/>
          <w:szCs w:val="32"/>
        </w:rPr>
        <w:t>、政府采购项目的采购标准应当公开。（√）</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146</w:t>
      </w:r>
      <w:r>
        <w:rPr>
          <w:rFonts w:ascii="仿宋_GB2312" w:eastAsia="仿宋_GB2312" w:hAnsi="仿宋_GB2312" w:cs="仿宋_GB2312" w:hint="eastAsia"/>
          <w:sz w:val="32"/>
          <w:szCs w:val="32"/>
        </w:rPr>
        <w:t>、采购人有权自行选择采购代理机构。在特殊情况下，政府采购监督管理部门可以为采购人指定采购代理机构。（×）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147</w:t>
      </w:r>
      <w:r>
        <w:rPr>
          <w:rFonts w:ascii="仿宋_GB2312" w:eastAsia="仿宋_GB2312" w:hAnsi="仿宋_GB2312" w:cs="仿宋_GB2312" w:hint="eastAsia"/>
          <w:sz w:val="32"/>
          <w:szCs w:val="32"/>
        </w:rPr>
        <w:t>、特殊项目采购人有权决定直接实施部门集中采购或分散采购。（×）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148</w:t>
      </w:r>
      <w:r>
        <w:rPr>
          <w:rFonts w:ascii="仿宋_GB2312" w:eastAsia="仿宋_GB2312" w:hAnsi="仿宋_GB2312" w:cs="仿宋_GB2312" w:hint="eastAsia"/>
          <w:sz w:val="32"/>
          <w:szCs w:val="32"/>
        </w:rPr>
        <w:t>、投标人报价均超过采购预算，采购人不能支付的，投标人需重新报价。（×）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149</w:t>
      </w:r>
      <w:r>
        <w:rPr>
          <w:rFonts w:ascii="仿宋_GB2312" w:eastAsia="仿宋_GB2312" w:hAnsi="仿宋_GB2312" w:cs="仿宋_GB2312" w:hint="eastAsia"/>
          <w:sz w:val="32"/>
          <w:szCs w:val="32"/>
        </w:rPr>
        <w:t>、招标采购中，但凡出现影响采购公正的违法、违规行为的，就应当作废标处理。（√）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150</w:t>
      </w:r>
      <w:r>
        <w:rPr>
          <w:rFonts w:ascii="仿宋_GB2312" w:eastAsia="仿宋_GB2312" w:hAnsi="仿宋_GB2312" w:cs="仿宋_GB2312" w:hint="eastAsia"/>
          <w:sz w:val="32"/>
          <w:szCs w:val="32"/>
        </w:rPr>
        <w:t>、采用招标所需时间不能满足用户紧急需要的，可采用邀请招标。（×）</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151</w:t>
      </w:r>
      <w:r>
        <w:rPr>
          <w:rFonts w:ascii="仿宋_GB2312" w:eastAsia="仿宋_GB2312" w:hAnsi="仿宋_GB2312" w:cs="仿宋_GB2312" w:hint="eastAsia"/>
          <w:sz w:val="32"/>
          <w:szCs w:val="32"/>
        </w:rPr>
        <w:t>、竞争性谈判是政府采购的主要采购方式。（×）</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152</w:t>
      </w:r>
      <w:r>
        <w:rPr>
          <w:rFonts w:ascii="仿宋_GB2312" w:eastAsia="仿宋_GB2312" w:hAnsi="仿宋_GB2312" w:cs="仿宋_GB2312" w:hint="eastAsia"/>
          <w:sz w:val="32"/>
          <w:szCs w:val="32"/>
        </w:rPr>
        <w:t>、在政府采购相关法律法规中，无效投标的概念等同于废标的概念。（×）</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153</w:t>
      </w:r>
      <w:r>
        <w:rPr>
          <w:rFonts w:ascii="仿宋_GB2312" w:eastAsia="仿宋_GB2312" w:hAnsi="仿宋_GB2312" w:cs="仿宋_GB2312" w:hint="eastAsia"/>
          <w:sz w:val="32"/>
          <w:szCs w:val="32"/>
        </w:rPr>
        <w:t>、采购代理机构与行政机关不得存在隶属关系或者其他利益关系。（√）</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154</w:t>
      </w:r>
      <w:r>
        <w:rPr>
          <w:rFonts w:ascii="仿宋_GB2312" w:eastAsia="仿宋_GB2312" w:hAnsi="仿宋_GB2312" w:cs="仿宋_GB2312" w:hint="eastAsia"/>
          <w:sz w:val="32"/>
          <w:szCs w:val="32"/>
        </w:rPr>
        <w:t>、政府采购目录和标准是便于采购人编制政府采购预算的，不必提前公布或向全社</w:t>
      </w:r>
      <w:r>
        <w:rPr>
          <w:rFonts w:ascii="仿宋_GB2312" w:eastAsia="仿宋_GB2312" w:hAnsi="仿宋_GB2312" w:cs="仿宋_GB2312" w:hint="eastAsia"/>
          <w:sz w:val="32"/>
          <w:szCs w:val="32"/>
        </w:rPr>
        <w:t>会公布。（×）</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除法律、行政法规或者本办法另有规定外，框架协议采购应当采用封闭式框架协议采购。</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156</w:t>
      </w:r>
      <w:r>
        <w:rPr>
          <w:rFonts w:ascii="仿宋_GB2312" w:eastAsia="仿宋_GB2312" w:hAnsi="仿宋_GB2312" w:cs="仿宋_GB2312" w:hint="eastAsia"/>
          <w:sz w:val="32"/>
          <w:szCs w:val="32"/>
        </w:rPr>
        <w:t>、根据《政府采购法》规定，中国联通可以是政府采购的采购人。（×）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157</w:t>
      </w:r>
      <w:r>
        <w:rPr>
          <w:rFonts w:ascii="仿宋_GB2312" w:eastAsia="仿宋_GB2312" w:hAnsi="仿宋_GB2312" w:cs="仿宋_GB2312" w:hint="eastAsia"/>
          <w:sz w:val="32"/>
          <w:szCs w:val="32"/>
        </w:rPr>
        <w:t>、政府采购应当严格按照批准的预算执行。（√）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158</w:t>
      </w:r>
      <w:r>
        <w:rPr>
          <w:rFonts w:ascii="仿宋_GB2312" w:eastAsia="仿宋_GB2312" w:hAnsi="仿宋_GB2312" w:cs="仿宋_GB2312" w:hint="eastAsia"/>
          <w:sz w:val="32"/>
          <w:szCs w:val="32"/>
        </w:rPr>
        <w:t>、财政部门应当加强对代理机构的政府采购业务培训，不断提高代理机构专业化水平。鼓励社会力量开展培训，增强代理机构业务能力。（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color w:val="FFC000"/>
          <w:sz w:val="32"/>
          <w:szCs w:val="32"/>
        </w:rPr>
      </w:pP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、在招标采购中，出现废标时，废标理由应通知所有投标人。（√）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160</w:t>
      </w:r>
      <w:r>
        <w:rPr>
          <w:rFonts w:ascii="仿宋_GB2312" w:eastAsia="仿宋_GB2312" w:hAnsi="仿宋_GB2312" w:cs="仿宋_GB2312" w:hint="eastAsia"/>
          <w:sz w:val="32"/>
          <w:szCs w:val="32"/>
        </w:rPr>
        <w:t>、具有一级及以上施工总承包资质的单位可以直接申请相应类别的工程设计甲级资质。（√）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161</w:t>
      </w:r>
      <w:r>
        <w:rPr>
          <w:rFonts w:ascii="仿宋_GB2312" w:eastAsia="仿宋_GB2312" w:hAnsi="仿宋_GB2312" w:cs="仿宋_GB2312" w:hint="eastAsia"/>
          <w:sz w:val="32"/>
          <w:szCs w:val="32"/>
        </w:rPr>
        <w:t>、根据《政府采购法》规定，中国红十字会不是政府采购的采购人。（×）</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162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征集人可以根据采购项目特点，在征集公告中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申明不再签订书面框架协议的，发布入围结果公告，视为签订框架协议。</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163</w:t>
      </w:r>
      <w:r>
        <w:rPr>
          <w:rFonts w:ascii="仿宋_GB2312" w:eastAsia="仿宋_GB2312" w:hAnsi="仿宋_GB2312" w:cs="仿宋_GB2312" w:hint="eastAsia"/>
          <w:sz w:val="32"/>
          <w:szCs w:val="32"/>
        </w:rPr>
        <w:t>、采用框架协议采购的，</w:t>
      </w:r>
      <w:r>
        <w:rPr>
          <w:rFonts w:ascii="仿宋_GB2312" w:eastAsia="仿宋_GB2312" w:hAnsi="仿宋_GB2312" w:cs="仿宋_GB2312"/>
          <w:sz w:val="32"/>
          <w:szCs w:val="32"/>
        </w:rPr>
        <w:t>采购人证明能够以更低价格向非入围供应商采购相同货物，且入围供应商不同意将价格降至非入围供应商以下的，可以将合同授予非入围供应商。</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164</w:t>
      </w:r>
      <w:r>
        <w:rPr>
          <w:rFonts w:ascii="仿宋_GB2312" w:eastAsia="仿宋_GB2312" w:hAnsi="仿宋_GB2312" w:cs="仿宋_GB2312" w:hint="eastAsia"/>
          <w:sz w:val="32"/>
          <w:szCs w:val="32"/>
        </w:rPr>
        <w:t>、政府采购代理机构代理政府采购事宜，收取代理服务费时应给</w:t>
      </w:r>
      <w:r>
        <w:rPr>
          <w:rFonts w:ascii="仿宋_GB2312" w:eastAsia="仿宋_GB2312" w:hAnsi="仿宋_GB2312" w:cs="仿宋_GB2312" w:hint="eastAsia"/>
          <w:sz w:val="32"/>
          <w:szCs w:val="32"/>
        </w:rPr>
        <w:t>予一定的价格优惠。（×）</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封闭式框架协议入围供应商无正当理由，不得主动放弃入围资格或者退出框架协议。</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框架协议采购应当订立固定价格合同。</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167</w:t>
      </w:r>
      <w:r>
        <w:rPr>
          <w:rFonts w:ascii="仿宋_GB2312" w:eastAsia="仿宋_GB2312" w:hAnsi="仿宋_GB2312" w:cs="仿宋_GB2312" w:hint="eastAsia"/>
          <w:sz w:val="32"/>
          <w:szCs w:val="32"/>
        </w:rPr>
        <w:t>、政府采购代理机构不得代理其本身或者与其有股权关系的自然人、法人或者其他组织作为直接或者间接供应商参加的政府采购项目。（√）</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168</w:t>
      </w:r>
      <w:r>
        <w:rPr>
          <w:rFonts w:ascii="仿宋_GB2312" w:eastAsia="仿宋_GB2312" w:hAnsi="仿宋_GB2312" w:cs="仿宋_GB2312" w:hint="eastAsia"/>
          <w:sz w:val="32"/>
          <w:szCs w:val="32"/>
        </w:rPr>
        <w:t>、政府采购代理机构可以在全国范围内依法代理政府采购事宜。（√）</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169</w:t>
      </w:r>
      <w:r>
        <w:rPr>
          <w:rFonts w:ascii="仿宋_GB2312" w:eastAsia="仿宋_GB2312" w:hAnsi="仿宋_GB2312" w:cs="仿宋_GB2312" w:hint="eastAsia"/>
          <w:sz w:val="32"/>
          <w:szCs w:val="32"/>
        </w:rPr>
        <w:t>、根据国际惯例以及《政府采购法》的立法精神，有多家代理商参加同一品牌同一型号产品投标的，应当作为一个供应商计算，但应当在招标文件中对此作出</w:t>
      </w:r>
      <w:r>
        <w:rPr>
          <w:rFonts w:ascii="仿宋_GB2312" w:eastAsia="仿宋_GB2312" w:hAnsi="仿宋_GB2312" w:cs="仿宋_GB2312" w:hint="eastAsia"/>
          <w:sz w:val="32"/>
          <w:szCs w:val="32"/>
        </w:rPr>
        <w:t>明确规定。（√）</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技术、服务等标准统一的货物服务项目，应当采用</w:t>
      </w:r>
      <w:r>
        <w:rPr>
          <w:rFonts w:ascii="仿宋_GB2312" w:eastAsia="仿宋_GB2312" w:hAnsi="仿宋_GB2312" w:cs="仿宋_GB2312" w:hint="eastAsia"/>
          <w:sz w:val="32"/>
          <w:szCs w:val="32"/>
        </w:rPr>
        <w:t>综合评分</w:t>
      </w:r>
      <w:r>
        <w:rPr>
          <w:rFonts w:ascii="仿宋_GB2312" w:eastAsia="仿宋_GB2312" w:hAnsi="仿宋_GB2312" w:cs="仿宋_GB2312"/>
          <w:sz w:val="32"/>
          <w:szCs w:val="32"/>
        </w:rPr>
        <w:t>法。</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171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采购人或者采购代理机构可以对已发出的招标文件、资格预审文件、投标邀请书进行必要的澄清或者修改，</w:t>
      </w:r>
      <w:r>
        <w:rPr>
          <w:rFonts w:ascii="仿宋_GB2312" w:eastAsia="仿宋_GB2312" w:hAnsi="仿宋_GB2312" w:cs="仿宋_GB2312" w:hint="eastAsia"/>
          <w:sz w:val="32"/>
          <w:szCs w:val="32"/>
        </w:rPr>
        <w:t>包括</w:t>
      </w:r>
      <w:r>
        <w:rPr>
          <w:rFonts w:ascii="仿宋_GB2312" w:eastAsia="仿宋_GB2312" w:hAnsi="仿宋_GB2312" w:cs="仿宋_GB2312"/>
          <w:sz w:val="32"/>
          <w:szCs w:val="32"/>
        </w:rPr>
        <w:t>改变采购标的和资格条件。</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172</w:t>
      </w:r>
      <w:r>
        <w:rPr>
          <w:rFonts w:ascii="仿宋_GB2312" w:eastAsia="仿宋_GB2312" w:hAnsi="仿宋_GB2312" w:cs="仿宋_GB2312" w:hint="eastAsia"/>
          <w:sz w:val="32"/>
          <w:szCs w:val="32"/>
        </w:rPr>
        <w:t>、采购文件中已经明确规定采购进口产品的，但因信息不对称等原因，仍有满足需求的国内产品要求参与投标的，采购人及其委托的采购代理机构不得对其加以限制，应当按照公平竞争原则实施采购。（√）</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173</w:t>
      </w:r>
      <w:r>
        <w:rPr>
          <w:rFonts w:ascii="仿宋_GB2312" w:eastAsia="仿宋_GB2312" w:hAnsi="仿宋_GB2312" w:cs="仿宋_GB2312" w:hint="eastAsia"/>
          <w:sz w:val="32"/>
          <w:szCs w:val="32"/>
        </w:rPr>
        <w:t>、财政部门审核同意购买进口产品的，应当在采购文件中明确规定可以采购进口产品。（√）</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174</w:t>
      </w:r>
      <w:r>
        <w:rPr>
          <w:rFonts w:ascii="仿宋_GB2312" w:eastAsia="仿宋_GB2312" w:hAnsi="仿宋_GB2312" w:cs="仿宋_GB2312" w:hint="eastAsia"/>
          <w:sz w:val="32"/>
          <w:szCs w:val="32"/>
        </w:rPr>
        <w:t>、对政府采购节能产品实行优先采购、强制采购，在一定程度上背离了政府采购充分竞争、择优采购的目的。（×）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175</w:t>
      </w:r>
      <w:r>
        <w:rPr>
          <w:rFonts w:ascii="仿宋_GB2312" w:eastAsia="仿宋_GB2312" w:hAnsi="仿宋_GB2312" w:cs="仿宋_GB2312" w:hint="eastAsia"/>
          <w:sz w:val="32"/>
          <w:szCs w:val="32"/>
        </w:rPr>
        <w:t>、财政部门统一建立的专家库是公开向采购人、采购代理机构提供服务的。（√）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176</w:t>
      </w:r>
      <w:r>
        <w:rPr>
          <w:rFonts w:ascii="仿宋_GB2312" w:eastAsia="仿宋_GB2312" w:hAnsi="仿宋_GB2312" w:cs="仿宋_GB2312" w:hint="eastAsia"/>
          <w:sz w:val="32"/>
          <w:szCs w:val="32"/>
        </w:rPr>
        <w:t>、评审专家名单必须在财政部指定的政府采购信息发布媒体上公告，也可以同时在省级财政部门指定的政府采购信息发布媒体上公告。（√）</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177</w:t>
      </w:r>
      <w:r>
        <w:rPr>
          <w:rFonts w:ascii="仿宋_GB2312" w:eastAsia="仿宋_GB2312" w:hAnsi="仿宋_GB2312" w:cs="仿宋_GB2312" w:hint="eastAsia"/>
          <w:sz w:val="32"/>
          <w:szCs w:val="32"/>
        </w:rPr>
        <w:t>、评审专家参加政府采购活动时，可以收取评审费用。（√）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178</w:t>
      </w:r>
      <w:r>
        <w:rPr>
          <w:rFonts w:ascii="仿宋_GB2312" w:eastAsia="仿宋_GB2312" w:hAnsi="仿宋_GB2312" w:cs="仿宋_GB2312" w:hint="eastAsia"/>
          <w:sz w:val="32"/>
          <w:szCs w:val="32"/>
        </w:rPr>
        <w:t>、评审委员会应当推选组长，但采购人代表不得担任组长。（√）</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179</w:t>
      </w:r>
      <w:r>
        <w:rPr>
          <w:rFonts w:ascii="仿宋_GB2312" w:eastAsia="仿宋_GB2312" w:hAnsi="仿宋_GB2312" w:cs="仿宋_GB2312" w:hint="eastAsia"/>
          <w:sz w:val="32"/>
          <w:szCs w:val="32"/>
        </w:rPr>
        <w:t>、财政部门、采购人和采购代理机构的有关工作人员应对评审专</w:t>
      </w:r>
      <w:r>
        <w:rPr>
          <w:rFonts w:ascii="仿宋_GB2312" w:eastAsia="仿宋_GB2312" w:hAnsi="仿宋_GB2312" w:cs="仿宋_GB2312" w:hint="eastAsia"/>
          <w:sz w:val="32"/>
          <w:szCs w:val="32"/>
        </w:rPr>
        <w:t>家的私人情况予以保密。（√）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180</w:t>
      </w:r>
      <w:r>
        <w:rPr>
          <w:rFonts w:ascii="仿宋_GB2312" w:eastAsia="仿宋_GB2312" w:hAnsi="仿宋_GB2312" w:cs="仿宋_GB2312" w:hint="eastAsia"/>
          <w:sz w:val="32"/>
          <w:szCs w:val="32"/>
        </w:rPr>
        <w:t>、评审专家资格由财政部门管理。财政部门通过政府采购专家库对评审专家进行管理。（√）</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181</w:t>
      </w:r>
      <w:r>
        <w:rPr>
          <w:rFonts w:ascii="仿宋_GB2312" w:eastAsia="仿宋_GB2312" w:hAnsi="仿宋_GB2312" w:cs="仿宋_GB2312" w:hint="eastAsia"/>
          <w:sz w:val="32"/>
          <w:szCs w:val="32"/>
        </w:rPr>
        <w:t>、评审专家对与自己有利害关系的评审项目，如受到邀请，应主动提出回避。（√）</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182</w:t>
      </w:r>
      <w:r>
        <w:rPr>
          <w:rFonts w:ascii="仿宋_GB2312" w:eastAsia="仿宋_GB2312" w:hAnsi="仿宋_GB2312" w:cs="仿宋_GB2312" w:hint="eastAsia"/>
          <w:sz w:val="32"/>
          <w:szCs w:val="32"/>
        </w:rPr>
        <w:t>、每次抽取所需评审专家时，应当根据情况多抽取几名候补评选专家供随机选择。（×）</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183</w:t>
      </w:r>
      <w:r>
        <w:rPr>
          <w:rFonts w:ascii="仿宋_GB2312" w:eastAsia="仿宋_GB2312" w:hAnsi="仿宋_GB2312" w:cs="仿宋_GB2312" w:hint="eastAsia"/>
          <w:sz w:val="32"/>
          <w:szCs w:val="32"/>
        </w:rPr>
        <w:t>、为了在符合法律规则的前提下更好地体现采购需求，采购人可以在招标文件中指定三个品牌和型号。（×）</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确定框架协议采购需求应当开展需求调查，听取采购人、供应商和专家等意见。面向采购人和供应商开展需求调查时，应当选择</w:t>
      </w:r>
      <w:r>
        <w:rPr>
          <w:rFonts w:ascii="仿宋_GB2312" w:eastAsia="仿宋_GB2312" w:hAnsi="仿宋_GB2312" w:cs="仿宋_GB2312"/>
          <w:sz w:val="32"/>
          <w:szCs w:val="32"/>
        </w:rPr>
        <w:t>具有代表性的调查对象，调查对象一般各不少于</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个。</w:t>
      </w:r>
      <w:r>
        <w:rPr>
          <w:rFonts w:ascii="仿宋_GB2312" w:eastAsia="仿宋_GB2312" w:hAnsi="仿宋_GB2312" w:cs="仿宋_GB2312" w:hint="eastAsia"/>
          <w:sz w:val="32"/>
          <w:szCs w:val="32"/>
        </w:rPr>
        <w:t>（×）</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185</w:t>
      </w:r>
      <w:r>
        <w:rPr>
          <w:rFonts w:ascii="仿宋_GB2312" w:eastAsia="仿宋_GB2312" w:hAnsi="仿宋_GB2312" w:cs="仿宋_GB2312" w:hint="eastAsia"/>
          <w:sz w:val="32"/>
          <w:szCs w:val="32"/>
        </w:rPr>
        <w:t>、政府采购工程项目均按照《招标投标法》执行。（×）</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186</w:t>
      </w:r>
      <w:r>
        <w:rPr>
          <w:rFonts w:ascii="仿宋_GB2312" w:eastAsia="仿宋_GB2312" w:hAnsi="仿宋_GB2312" w:cs="仿宋_GB2312" w:hint="eastAsia"/>
          <w:sz w:val="32"/>
          <w:szCs w:val="32"/>
        </w:rPr>
        <w:t>、质疑是供应商的一项重要救济渠道，质疑可以是口头的，也可以是书面的。（×）</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187</w:t>
      </w:r>
      <w:r>
        <w:rPr>
          <w:rFonts w:ascii="仿宋_GB2312" w:eastAsia="仿宋_GB2312" w:hAnsi="仿宋_GB2312" w:cs="仿宋_GB2312" w:hint="eastAsia"/>
          <w:sz w:val="32"/>
          <w:szCs w:val="32"/>
        </w:rPr>
        <w:t>、询问、质疑和投诉的主体是参与政府采购活动的供应商，而受理询问的对象是采购人，受理质疑的对象是采购人或采购代理机构，受理投诉的对象是同级政府采购监管部门。（×）</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188</w:t>
      </w:r>
      <w:r>
        <w:rPr>
          <w:rFonts w:ascii="仿宋_GB2312" w:eastAsia="仿宋_GB2312" w:hAnsi="仿宋_GB2312" w:cs="仿宋_GB2312" w:hint="eastAsia"/>
          <w:sz w:val="32"/>
          <w:szCs w:val="32"/>
        </w:rPr>
        <w:t>、电子签名不符合要求后需要重新采集电子签名。（√）</w:t>
      </w:r>
    </w:p>
    <w:p w:rsidR="0073701D" w:rsidRDefault="008F38D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189</w:t>
      </w:r>
      <w:r>
        <w:rPr>
          <w:rFonts w:ascii="仿宋_GB2312" w:eastAsia="仿宋_GB2312" w:hAnsi="仿宋_GB2312" w:cs="仿宋_GB2312" w:hint="eastAsia"/>
          <w:sz w:val="32"/>
          <w:szCs w:val="32"/>
        </w:rPr>
        <w:t>、身份信息验证不成功也能直接进行电子签名。（×）</w:t>
      </w:r>
    </w:p>
    <w:p w:rsidR="0073701D" w:rsidRDefault="008F38DD">
      <w:pPr>
        <w:spacing w:line="60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190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政府采购法所称财政性资金是指纳入预算管理的</w:t>
      </w:r>
      <w:r>
        <w:rPr>
          <w:rFonts w:ascii="仿宋_GB2312" w:eastAsia="仿宋_GB2312" w:hAnsi="仿宋_GB2312" w:cs="仿宋_GB2312"/>
          <w:sz w:val="32"/>
          <w:szCs w:val="32"/>
        </w:rPr>
        <w:lastRenderedPageBreak/>
        <w:t>资金。以财政性资金作为还款来源的借贷资金，视同财政性资金。</w:t>
      </w:r>
      <w:r>
        <w:rPr>
          <w:rFonts w:ascii="仿宋_GB2312" w:eastAsia="仿宋_GB2312" w:hAnsi="仿宋_GB2312" w:cs="仿宋_GB2312" w:hint="eastAsia"/>
          <w:sz w:val="32"/>
          <w:szCs w:val="32"/>
        </w:rPr>
        <w:t>（√）</w:t>
      </w:r>
    </w:p>
    <w:p w:rsidR="0073701D" w:rsidRDefault="0073701D">
      <w:pPr>
        <w:spacing w:line="600" w:lineRule="exact"/>
        <w:ind w:firstLineChars="200" w:firstLine="640"/>
        <w:rPr>
          <w:rFonts w:ascii="仿宋_GB2312" w:eastAsia="仿宋_GB2312" w:hAnsi="仿宋_GB2312" w:cs="仿宋_GB2312"/>
          <w:sz w:val="32"/>
          <w:szCs w:val="32"/>
        </w:rPr>
      </w:pPr>
    </w:p>
    <w:p w:rsidR="0073701D" w:rsidRDefault="008F38DD">
      <w:pPr>
        <w:ind w:firstLineChars="200" w:firstLine="640"/>
        <w:rPr>
          <w:rFonts w:ascii="黑体" w:eastAsia="黑体" w:hAnsi="黑体" w:cs="黑体"/>
          <w:sz w:val="32"/>
          <w:szCs w:val="32"/>
        </w:rPr>
      </w:pPr>
      <w:bookmarkStart w:id="1" w:name="_Toc530237560"/>
      <w:r>
        <w:rPr>
          <w:rFonts w:ascii="黑体" w:eastAsia="黑体" w:hAnsi="黑体" w:cs="黑体" w:hint="eastAsia"/>
          <w:sz w:val="32"/>
          <w:szCs w:val="32"/>
        </w:rPr>
        <w:t>四、填空题</w:t>
      </w:r>
      <w:bookmarkEnd w:id="1"/>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、招标投标活动应当遵循公开、公平、公正和</w:t>
      </w:r>
      <w:r>
        <w:rPr>
          <w:rFonts w:ascii="仿宋_GB2312" w:eastAsia="仿宋_GB2312" w:hAnsi="仿宋_GB2312" w:cs="仿宋_GB2312" w:hint="eastAsia"/>
          <w:sz w:val="32"/>
          <w:szCs w:val="32"/>
          <w:u w:val="single"/>
        </w:rPr>
        <w:t>诚实信用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的原则。</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、公开招标，是指招标人以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招标公告</w:t>
      </w:r>
      <w:r>
        <w:rPr>
          <w:rFonts w:ascii="仿宋_GB2312" w:eastAsia="仿宋_GB2312" w:hAnsi="仿宋_GB2312" w:cs="仿宋_GB2312" w:hint="eastAsia"/>
          <w:sz w:val="32"/>
          <w:szCs w:val="32"/>
        </w:rPr>
        <w:t>的方式邀请不特定的法人或者其他组织投标。</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、评标委员会依法组建，负责评标活动，向招标人</w:t>
      </w:r>
      <w:r>
        <w:rPr>
          <w:rFonts w:ascii="仿宋_GB2312" w:eastAsia="仿宋_GB2312" w:hAnsi="仿宋_GB2312" w:cs="仿宋_GB2312" w:hint="eastAsia"/>
          <w:sz w:val="32"/>
          <w:szCs w:val="32"/>
          <w:u w:val="single"/>
        </w:rPr>
        <w:t>推荐中标候选人</w:t>
      </w:r>
      <w:r>
        <w:rPr>
          <w:rFonts w:ascii="仿宋_GB2312" w:eastAsia="仿宋_GB2312" w:hAnsi="仿宋_GB2312" w:cs="仿宋_GB2312" w:hint="eastAsia"/>
          <w:sz w:val="32"/>
          <w:szCs w:val="32"/>
        </w:rPr>
        <w:t>或者根据招标人的授权直接确定中标人。</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、因投标人之外的原因造成投标文件未解密的，视为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撤回</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其投标文件。</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、招标投标法第三条所称工程建设项目，是指工程以及与工程建设有关的货物、</w:t>
      </w:r>
      <w:r>
        <w:rPr>
          <w:rFonts w:ascii="仿宋_GB2312" w:eastAsia="仿宋_GB2312" w:hAnsi="仿宋_GB2312" w:cs="仿宋_GB2312" w:hint="eastAsia"/>
          <w:sz w:val="32"/>
          <w:szCs w:val="32"/>
          <w:u w:val="single"/>
        </w:rPr>
        <w:t>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已提交响应文件的供应商，在</w:t>
      </w:r>
      <w:r>
        <w:rPr>
          <w:rFonts w:ascii="仿宋_GB2312" w:eastAsia="仿宋_GB2312" w:hAnsi="仿宋_GB2312" w:cs="仿宋_GB2312"/>
          <w:sz w:val="32"/>
          <w:szCs w:val="32"/>
          <w:u w:val="single"/>
        </w:rPr>
        <w:t>提交最后报价</w:t>
      </w:r>
      <w:r>
        <w:rPr>
          <w:rFonts w:ascii="仿宋_GB2312" w:eastAsia="仿宋_GB2312" w:hAnsi="仿宋_GB2312" w:cs="仿宋_GB2312"/>
          <w:sz w:val="32"/>
          <w:szCs w:val="32"/>
        </w:rPr>
        <w:t>之前，可以根据磋商情况退出磋商。</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、投标文件中的大写金额和小写金额不一致的，以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大写</w:t>
      </w:r>
      <w:r>
        <w:rPr>
          <w:rFonts w:ascii="仿宋_GB2312" w:eastAsia="仿宋_GB2312" w:hAnsi="仿宋_GB2312" w:cs="仿宋_GB2312" w:hint="eastAsia"/>
          <w:sz w:val="32"/>
          <w:szCs w:val="32"/>
        </w:rPr>
        <w:t>金额为准。</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、投标人应当按照招标文件的要求编制投标文件。投标文件应当对招标文件提出的实质性要求和条件作出</w:t>
      </w:r>
      <w:r>
        <w:rPr>
          <w:rFonts w:ascii="仿宋_GB2312" w:eastAsia="仿宋_GB2312" w:hAnsi="仿宋_GB2312" w:cs="仿宋_GB2312" w:hint="eastAsia"/>
          <w:sz w:val="32"/>
          <w:szCs w:val="32"/>
          <w:u w:val="single"/>
        </w:rPr>
        <w:t>响应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、总价金额与单价金额不一致的，以</w:t>
      </w:r>
      <w:r>
        <w:rPr>
          <w:rFonts w:ascii="仿宋_GB2312" w:eastAsia="仿宋_GB2312" w:hAnsi="仿宋_GB2312" w:cs="仿宋_GB2312" w:hint="eastAsia"/>
          <w:sz w:val="32"/>
          <w:szCs w:val="32"/>
          <w:u w:val="single"/>
        </w:rPr>
        <w:t>单价</w:t>
      </w:r>
      <w:r>
        <w:rPr>
          <w:rFonts w:ascii="仿宋_GB2312" w:eastAsia="仿宋_GB2312" w:hAnsi="仿宋_GB2312" w:cs="仿宋_GB2312" w:hint="eastAsia"/>
          <w:sz w:val="32"/>
          <w:szCs w:val="32"/>
        </w:rPr>
        <w:t>金额为准。</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、电子开标应当按照招标文件确定的时间，在电子招</w:t>
      </w:r>
      <w:r>
        <w:rPr>
          <w:rFonts w:ascii="仿宋_GB2312" w:eastAsia="仿宋_GB2312" w:hAnsi="仿宋_GB2312" w:cs="仿宋_GB2312" w:hint="eastAsia"/>
          <w:sz w:val="32"/>
          <w:szCs w:val="32"/>
        </w:rPr>
        <w:lastRenderedPageBreak/>
        <w:t>标投标交易平台上公开进行，所有投标人均应当准时</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在线</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参加开标。</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、开标应当在招标文件确定的提交投标文件截止时间的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同一时间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公开进行。</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、采用框架协议采购方式采购，</w:t>
      </w:r>
      <w:r>
        <w:rPr>
          <w:rFonts w:ascii="仿宋_GB2312" w:eastAsia="仿宋_GB2312" w:hAnsi="仿宋_GB2312" w:cs="仿宋_GB2312"/>
          <w:sz w:val="32"/>
          <w:szCs w:val="32"/>
        </w:rPr>
        <w:t>确定第二阶段成交供应商的方式包括直接选定、二次竞价和</w:t>
      </w:r>
      <w:r>
        <w:rPr>
          <w:rFonts w:ascii="仿宋_GB2312" w:eastAsia="仿宋_GB2312" w:hAnsi="仿宋_GB2312" w:cs="仿宋_GB2312"/>
          <w:sz w:val="32"/>
          <w:szCs w:val="32"/>
          <w:u w:val="single"/>
        </w:rPr>
        <w:t>顺序轮候</w:t>
      </w:r>
      <w:r>
        <w:rPr>
          <w:rFonts w:ascii="仿宋_GB2312" w:eastAsia="仿宋_GB2312" w:hAnsi="仿宋_GB2312" w:cs="仿宋_GB2312" w:hint="eastAsia"/>
          <w:sz w:val="32"/>
          <w:szCs w:val="32"/>
        </w:rPr>
        <w:t>。</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、评标委员会成员应当客观、公正地履行职务，遵守职业道德，对所提出的评审意见承担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个人责任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、中标通知书对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招标人和中标人</w:t>
      </w:r>
      <w:r>
        <w:rPr>
          <w:rFonts w:ascii="仿宋_GB2312" w:eastAsia="仿宋_GB2312" w:hAnsi="仿宋_GB2312" w:cs="仿宋_GB2312" w:hint="eastAsia"/>
          <w:sz w:val="32"/>
          <w:szCs w:val="32"/>
        </w:rPr>
        <w:t>具有法律效力。</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、《招标投标法》规定，在评标过程中只有</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评标委员会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能够启动澄清程序。</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、招标人和中标人应当自中标通知书发出之日起</w:t>
      </w:r>
      <w:r>
        <w:rPr>
          <w:rFonts w:ascii="仿宋_GB2312" w:eastAsia="仿宋_GB2312" w:hAnsi="仿宋_GB2312" w:cs="仿宋_GB2312" w:hint="eastAsia"/>
          <w:sz w:val="32"/>
          <w:szCs w:val="32"/>
          <w:u w:val="single"/>
        </w:rPr>
        <w:t xml:space="preserve">  30   </w:t>
      </w:r>
      <w:r>
        <w:rPr>
          <w:rFonts w:ascii="仿宋_GB2312" w:eastAsia="仿宋_GB2312" w:hAnsi="仿宋_GB2312" w:cs="仿宋_GB2312" w:hint="eastAsia"/>
          <w:sz w:val="32"/>
          <w:szCs w:val="32"/>
        </w:rPr>
        <w:t>日内，按照招标文件和中标人的投标文件订立书面合同。</w:t>
      </w:r>
    </w:p>
    <w:p w:rsidR="0073701D" w:rsidRDefault="008F38DD">
      <w:pPr>
        <w:ind w:firstLineChars="200" w:firstLine="640"/>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、依法必须进行施工招标的项目提交投标文件的投标人人少于三个</w:t>
      </w:r>
      <w:r>
        <w:rPr>
          <w:rFonts w:ascii="仿宋_GB2312" w:eastAsia="仿宋_GB2312" w:hAnsi="仿宋_GB2312" w:cs="仿宋_GB2312" w:hint="eastAsia"/>
          <w:sz w:val="32"/>
          <w:szCs w:val="32"/>
        </w:rPr>
        <w:t>的，招标人在分析招标失败的原因并采取相应措施后，应当依法</w:t>
      </w:r>
      <w:r>
        <w:rPr>
          <w:rFonts w:ascii="仿宋_GB2312" w:eastAsia="仿宋_GB2312" w:hAnsi="仿宋_GB2312" w:cs="仿宋_GB2312" w:hint="eastAsia"/>
          <w:sz w:val="32"/>
          <w:szCs w:val="32"/>
          <w:u w:val="single"/>
        </w:rPr>
        <w:t>重新招标</w:t>
      </w:r>
      <w:r>
        <w:rPr>
          <w:rFonts w:ascii="仿宋_GB2312" w:eastAsia="仿宋_GB2312" w:hAnsi="仿宋_GB2312" w:cs="仿宋_GB2312" w:hint="eastAsia"/>
          <w:sz w:val="32"/>
          <w:szCs w:val="32"/>
        </w:rPr>
        <w:t>。</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、中标人应当就分包项目向招标人负责，接受分包的人就分包项目承担</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连带</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责任。</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、编制依法必须进行招标的项目的资格预审文件和招标文件，应当使用国务院发展改革部门会同有关行政监督部门制定的</w:t>
      </w:r>
      <w:r>
        <w:rPr>
          <w:rFonts w:ascii="仿宋_GB2312" w:eastAsia="仿宋_GB2312" w:hAnsi="仿宋_GB2312" w:cs="仿宋_GB2312" w:hint="eastAsia"/>
          <w:sz w:val="32"/>
          <w:szCs w:val="32"/>
          <w:u w:val="single"/>
        </w:rPr>
        <w:t>标准文本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政府采购代理机构管理暂行办法</w:t>
      </w:r>
      <w:r>
        <w:rPr>
          <w:rFonts w:ascii="仿宋_GB2312" w:eastAsia="仿宋_GB2312" w:hAnsi="仿宋_GB2312" w:cs="仿宋_GB2312" w:hint="eastAsia"/>
          <w:sz w:val="32"/>
          <w:szCs w:val="32"/>
        </w:rPr>
        <w:t>》要求代理机构</w:t>
      </w:r>
      <w:r>
        <w:rPr>
          <w:rFonts w:ascii="仿宋_GB2312" w:eastAsia="仿宋_GB2312" w:hAnsi="仿宋_GB2312" w:cs="仿宋_GB2312" w:hint="eastAsia"/>
          <w:sz w:val="32"/>
          <w:szCs w:val="32"/>
        </w:rPr>
        <w:lastRenderedPageBreak/>
        <w:t>代理政府采购业务应当具备以下条件：拥有不少于</w:t>
      </w:r>
      <w:r>
        <w:rPr>
          <w:rFonts w:ascii="仿宋_GB2312" w:eastAsia="仿宋_GB2312" w:hAnsi="仿宋_GB2312" w:cs="仿宋_GB2312" w:hint="eastAsia"/>
          <w:sz w:val="32"/>
          <w:szCs w:val="32"/>
          <w:u w:val="single"/>
        </w:rPr>
        <w:t xml:space="preserve">  5  </w:t>
      </w:r>
      <w:r>
        <w:rPr>
          <w:rFonts w:ascii="仿宋_GB2312" w:eastAsia="仿宋_GB2312" w:hAnsi="仿宋_GB2312" w:cs="仿宋_GB2312" w:hint="eastAsia"/>
          <w:sz w:val="32"/>
          <w:szCs w:val="32"/>
        </w:rPr>
        <w:t>名熟悉政府采购法律法规、具备编制采购文件和组织采购活动等相应能力的专职从业人员。</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、国家鼓励利用信息网络进行</w:t>
      </w:r>
      <w:r>
        <w:rPr>
          <w:rFonts w:ascii="仿宋_GB2312" w:eastAsia="仿宋_GB2312" w:hAnsi="仿宋_GB2312" w:cs="仿宋_GB2312" w:hint="eastAsia"/>
          <w:sz w:val="32"/>
          <w:szCs w:val="32"/>
          <w:u w:val="single"/>
        </w:rPr>
        <w:t>电子</w:t>
      </w:r>
      <w:r>
        <w:rPr>
          <w:rFonts w:ascii="仿宋_GB2312" w:eastAsia="仿宋_GB2312" w:hAnsi="仿宋_GB2312" w:cs="仿宋_GB2312" w:hint="eastAsia"/>
          <w:sz w:val="32"/>
          <w:szCs w:val="32"/>
        </w:rPr>
        <w:t>招标投标。</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、国有资金占控股或者主导地位的依法必须进行招标的项目，应当公开招标；但有下列情形之一的，可以邀请招标：技术复杂、有特殊要求或者</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受自然环境限制</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，只有少量潜在投标人可供选择。</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、采用框架协议采购方式采购，</w:t>
      </w:r>
      <w:r>
        <w:rPr>
          <w:rFonts w:ascii="仿宋_GB2312" w:eastAsia="仿宋_GB2312" w:hAnsi="仿宋_GB2312" w:cs="仿宋_GB2312"/>
          <w:sz w:val="32"/>
          <w:szCs w:val="32"/>
        </w:rPr>
        <w:t>确定第一阶段入围供应商的评审方法包括</w:t>
      </w:r>
      <w:r>
        <w:rPr>
          <w:rFonts w:ascii="仿宋_GB2312" w:eastAsia="仿宋_GB2312" w:hAnsi="仿宋_GB2312" w:cs="仿宋_GB2312"/>
          <w:sz w:val="32"/>
          <w:szCs w:val="32"/>
          <w:u w:val="single"/>
        </w:rPr>
        <w:t>价格优先法</w:t>
      </w:r>
      <w:r>
        <w:rPr>
          <w:rFonts w:ascii="仿宋_GB2312" w:eastAsia="仿宋_GB2312" w:hAnsi="仿宋_GB2312" w:cs="仿宋_GB2312"/>
          <w:sz w:val="32"/>
          <w:szCs w:val="32"/>
        </w:rPr>
        <w:t>和质量优先法</w:t>
      </w:r>
      <w:r>
        <w:rPr>
          <w:rFonts w:ascii="仿宋_GB2312" w:eastAsia="仿宋_GB2312" w:hAnsi="仿宋_GB2312" w:cs="仿宋_GB2312" w:hint="eastAsia"/>
          <w:sz w:val="32"/>
          <w:szCs w:val="32"/>
        </w:rPr>
        <w:t>。</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、电子招标投标系统根据功能的不同，分为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交易平台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、公共服务平台和行政监督平台。</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政府采购工程进行招标投标的，适用</w:t>
      </w:r>
      <w:r>
        <w:rPr>
          <w:rFonts w:ascii="仿宋_GB2312" w:eastAsia="仿宋_GB2312" w:hAnsi="仿宋_GB2312" w:cs="仿宋_GB2312"/>
          <w:sz w:val="32"/>
          <w:szCs w:val="32"/>
          <w:u w:val="single"/>
        </w:rPr>
        <w:t>招标投标法</w:t>
      </w:r>
      <w:r>
        <w:rPr>
          <w:rFonts w:ascii="仿宋_GB2312" w:eastAsia="仿宋_GB2312" w:hAnsi="仿宋_GB2312" w:cs="仿宋_GB2312" w:hint="eastAsia"/>
          <w:sz w:val="32"/>
          <w:szCs w:val="32"/>
        </w:rPr>
        <w:t>。</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、招标人应当按照招标文件规定的时间、地点开标，投标人少于</w:t>
      </w:r>
      <w:r>
        <w:rPr>
          <w:rFonts w:ascii="仿宋_GB2312" w:eastAsia="仿宋_GB2312" w:hAnsi="仿宋_GB2312" w:cs="仿宋_GB2312" w:hint="eastAsia"/>
          <w:sz w:val="32"/>
          <w:szCs w:val="32"/>
          <w:u w:val="single"/>
        </w:rPr>
        <w:t>3</w:t>
      </w:r>
      <w:r>
        <w:rPr>
          <w:rFonts w:ascii="仿宋_GB2312" w:eastAsia="仿宋_GB2312" w:hAnsi="仿宋_GB2312" w:cs="仿宋_GB2312" w:hint="eastAsia"/>
          <w:sz w:val="32"/>
          <w:szCs w:val="32"/>
        </w:rPr>
        <w:t>个的，不得开标；招标人应当重新招标。</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、潜在投标人或者其他利害关系人对资格预审文件有异议的，应当在提交资格预审申请文件截止时间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2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日前提出；潜在投标人或者其他利害关系人对招标文件有异议的，应当在投标截止时间</w:t>
      </w:r>
      <w:r>
        <w:rPr>
          <w:rFonts w:ascii="仿宋_GB2312" w:eastAsia="仿宋_GB2312" w:hAnsi="仿宋_GB2312" w:cs="仿宋_GB2312" w:hint="eastAsia"/>
          <w:sz w:val="32"/>
          <w:szCs w:val="32"/>
        </w:rPr>
        <w:t xml:space="preserve"> 10 </w:t>
      </w:r>
      <w:r>
        <w:rPr>
          <w:rFonts w:ascii="仿宋_GB2312" w:eastAsia="仿宋_GB2312" w:hAnsi="仿宋_GB2312" w:cs="仿宋_GB2312" w:hint="eastAsia"/>
          <w:sz w:val="32"/>
          <w:szCs w:val="32"/>
        </w:rPr>
        <w:t>日前提出。</w:t>
      </w:r>
      <w:r>
        <w:rPr>
          <w:rFonts w:ascii="仿宋_GB2312" w:eastAsia="仿宋_GB2312" w:hAnsi="仿宋_GB2312" w:cs="仿宋_GB2312" w:hint="eastAsia"/>
          <w:sz w:val="32"/>
          <w:szCs w:val="32"/>
        </w:rPr>
        <w:t xml:space="preserve"> </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、招标文件应当规定一个适当的</w:t>
      </w:r>
      <w:r>
        <w:rPr>
          <w:rFonts w:ascii="仿宋_GB2312" w:eastAsia="仿宋_GB2312" w:hAnsi="仿宋_GB2312" w:cs="仿宋_GB2312" w:hint="eastAsia"/>
          <w:sz w:val="32"/>
          <w:szCs w:val="32"/>
          <w:u w:val="single"/>
        </w:rPr>
        <w:t>投标有效期</w:t>
      </w:r>
      <w:r>
        <w:rPr>
          <w:rFonts w:ascii="仿宋_GB2312" w:eastAsia="仿宋_GB2312" w:hAnsi="仿宋_GB2312" w:cs="仿宋_GB2312" w:hint="eastAsia"/>
          <w:sz w:val="32"/>
          <w:szCs w:val="32"/>
        </w:rPr>
        <w:t>，以保证招标人有足够的时间完成评标和与中标人签订合同。</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、评标委员会成员拒绝在评标报告上签字且不陈述其</w:t>
      </w:r>
      <w:r>
        <w:rPr>
          <w:rFonts w:ascii="仿宋_GB2312" w:eastAsia="仿宋_GB2312" w:hAnsi="仿宋_GB2312" w:cs="仿宋_GB2312" w:hint="eastAsia"/>
          <w:sz w:val="32"/>
          <w:szCs w:val="32"/>
        </w:rPr>
        <w:lastRenderedPageBreak/>
        <w:t>不同意见和理由的，视为</w:t>
      </w:r>
      <w:r>
        <w:rPr>
          <w:rFonts w:ascii="仿宋_GB2312" w:eastAsia="仿宋_GB2312" w:hAnsi="仿宋_GB2312" w:cs="仿宋_GB2312" w:hint="eastAsia"/>
          <w:sz w:val="32"/>
          <w:szCs w:val="32"/>
          <w:u w:val="single"/>
        </w:rPr>
        <w:t>同意</w:t>
      </w:r>
      <w:r>
        <w:rPr>
          <w:rFonts w:ascii="仿宋_GB2312" w:eastAsia="仿宋_GB2312" w:hAnsi="仿宋_GB2312" w:cs="仿宋_GB2312" w:hint="eastAsia"/>
          <w:sz w:val="32"/>
          <w:szCs w:val="32"/>
        </w:rPr>
        <w:t>评标结论。</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、依法必须进行招标的</w:t>
      </w:r>
      <w:r>
        <w:rPr>
          <w:rFonts w:ascii="仿宋_GB2312" w:eastAsia="仿宋_GB2312" w:hAnsi="仿宋_GB2312" w:cs="仿宋_GB2312" w:hint="eastAsia"/>
          <w:sz w:val="32"/>
          <w:szCs w:val="32"/>
        </w:rPr>
        <w:t>项目的境内投标单位，以现金或者支票形式提交的投标保证金应当从其</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基本账户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转出。</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、投标保证金有效期应当与</w:t>
      </w:r>
      <w:r>
        <w:rPr>
          <w:rFonts w:ascii="仿宋_GB2312" w:eastAsia="仿宋_GB2312" w:hAnsi="仿宋_GB2312" w:cs="仿宋_GB2312" w:hint="eastAsia"/>
          <w:sz w:val="32"/>
          <w:szCs w:val="32"/>
          <w:u w:val="single"/>
        </w:rPr>
        <w:t>投标有效期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一致。</w:t>
      </w:r>
      <w:r>
        <w:rPr>
          <w:rFonts w:ascii="仿宋_GB2312" w:eastAsia="仿宋_GB2312" w:hAnsi="仿宋_GB2312" w:cs="仿宋_GB2312" w:hint="eastAsia"/>
          <w:sz w:val="32"/>
          <w:szCs w:val="32"/>
        </w:rPr>
        <w:t xml:space="preserve">  </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、招标人不得组织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单个或者部分</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潜在投标人踏勘项目现场。</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、政府采购工程依法不进行招标的，可以采用竞争性谈判、</w:t>
      </w:r>
      <w:r>
        <w:rPr>
          <w:rFonts w:ascii="仿宋_GB2312" w:eastAsia="仿宋_GB2312" w:hAnsi="仿宋_GB2312" w:cs="仿宋_GB2312" w:hint="eastAsia"/>
          <w:sz w:val="32"/>
          <w:szCs w:val="32"/>
          <w:u w:val="single"/>
        </w:rPr>
        <w:t>竞争性磋商</w:t>
      </w:r>
      <w:r>
        <w:rPr>
          <w:rFonts w:ascii="仿宋_GB2312" w:eastAsia="仿宋_GB2312" w:hAnsi="仿宋_GB2312" w:cs="仿宋_GB2312" w:hint="eastAsia"/>
          <w:sz w:val="32"/>
          <w:szCs w:val="32"/>
        </w:rPr>
        <w:t>或者单一来源采购方式采购。</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、对潜在投标人或者投标人采取</w:t>
      </w:r>
      <w:r>
        <w:rPr>
          <w:rFonts w:ascii="仿宋_GB2312" w:eastAsia="仿宋_GB2312" w:hAnsi="仿宋_GB2312" w:cs="仿宋_GB2312" w:hint="eastAsia"/>
          <w:sz w:val="32"/>
          <w:szCs w:val="32"/>
          <w:u w:val="single"/>
        </w:rPr>
        <w:t>不同</w:t>
      </w:r>
      <w:r>
        <w:rPr>
          <w:rFonts w:ascii="仿宋_GB2312" w:eastAsia="仿宋_GB2312" w:hAnsi="仿宋_GB2312" w:cs="仿宋_GB2312" w:hint="eastAsia"/>
          <w:sz w:val="32"/>
          <w:szCs w:val="32"/>
        </w:rPr>
        <w:t>的资格审查或者评标标准，属于以不合理条件限制、排斥潜在投标人或者投标人的情形。</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、招标代理机构应当拥有一定数量的具备</w:t>
      </w:r>
      <w:r>
        <w:rPr>
          <w:rFonts w:ascii="仿宋_GB2312" w:eastAsia="仿宋_GB2312" w:hAnsi="仿宋_GB2312" w:cs="仿宋_GB2312" w:hint="eastAsia"/>
          <w:sz w:val="32"/>
          <w:szCs w:val="32"/>
          <w:u w:val="single"/>
        </w:rPr>
        <w:t>编制招标文件</w:t>
      </w:r>
      <w:r>
        <w:rPr>
          <w:rFonts w:ascii="仿宋_GB2312" w:eastAsia="仿宋_GB2312" w:hAnsi="仿宋_GB2312" w:cs="仿宋_GB2312" w:hint="eastAsia"/>
          <w:sz w:val="32"/>
          <w:szCs w:val="32"/>
        </w:rPr>
        <w:t>、组织评标等相应能力的专业人员。</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、投标截止后投标人撤销投标文件的，招标人</w:t>
      </w:r>
      <w:r>
        <w:rPr>
          <w:rFonts w:ascii="仿宋_GB2312" w:eastAsia="仿宋_GB2312" w:hAnsi="仿宋_GB2312" w:cs="仿宋_GB2312" w:hint="eastAsia"/>
          <w:sz w:val="32"/>
          <w:szCs w:val="32"/>
          <w:u w:val="single"/>
        </w:rPr>
        <w:t>不退还</w:t>
      </w:r>
      <w:r>
        <w:rPr>
          <w:rFonts w:ascii="仿宋_GB2312" w:eastAsia="仿宋_GB2312" w:hAnsi="仿宋_GB2312" w:cs="仿宋_GB2312" w:hint="eastAsia"/>
          <w:sz w:val="32"/>
          <w:szCs w:val="32"/>
        </w:rPr>
        <w:t>投标保证金。</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、政府采购招标评标方法分为最低评标价法和</w:t>
      </w:r>
      <w:r>
        <w:rPr>
          <w:rFonts w:ascii="仿宋_GB2312" w:eastAsia="仿宋_GB2312" w:hAnsi="仿宋_GB2312" w:cs="仿宋_GB2312" w:hint="eastAsia"/>
          <w:sz w:val="32"/>
          <w:szCs w:val="32"/>
          <w:u w:val="single"/>
        </w:rPr>
        <w:t>综合评分法</w:t>
      </w:r>
      <w:r>
        <w:rPr>
          <w:rFonts w:ascii="仿宋_GB2312" w:eastAsia="仿宋_GB2312" w:hAnsi="仿宋_GB2312" w:cs="仿宋_GB2312" w:hint="eastAsia"/>
          <w:sz w:val="32"/>
          <w:szCs w:val="32"/>
        </w:rPr>
        <w:t>。</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、采购人、采购代理机构应当根据政府采购政策、采购预算、</w:t>
      </w:r>
      <w:r>
        <w:rPr>
          <w:rFonts w:ascii="仿宋_GB2312" w:eastAsia="仿宋_GB2312" w:hAnsi="仿宋_GB2312" w:cs="仿宋_GB2312" w:hint="eastAsia"/>
          <w:sz w:val="32"/>
          <w:szCs w:val="32"/>
          <w:u w:val="single"/>
        </w:rPr>
        <w:t>采购需求</w:t>
      </w:r>
      <w:r>
        <w:rPr>
          <w:rFonts w:ascii="仿宋_GB2312" w:eastAsia="仿宋_GB2312" w:hAnsi="仿宋_GB2312" w:cs="仿宋_GB2312" w:hint="eastAsia"/>
          <w:sz w:val="32"/>
          <w:szCs w:val="32"/>
        </w:rPr>
        <w:t>编制采购文件。</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、政府采购，是指各级国家机关、事业单位和团体组织，使用</w:t>
      </w:r>
      <w:r>
        <w:rPr>
          <w:rFonts w:ascii="仿宋_GB2312" w:eastAsia="仿宋_GB2312" w:hAnsi="仿宋_GB2312" w:cs="仿宋_GB2312" w:hint="eastAsia"/>
          <w:sz w:val="32"/>
          <w:szCs w:val="32"/>
          <w:u w:val="single"/>
        </w:rPr>
        <w:t>财政性</w:t>
      </w:r>
      <w:r>
        <w:rPr>
          <w:rFonts w:ascii="仿宋_GB2312" w:eastAsia="仿宋_GB2312" w:hAnsi="仿宋_GB2312" w:cs="仿宋_GB2312" w:hint="eastAsia"/>
          <w:sz w:val="32"/>
          <w:szCs w:val="32"/>
        </w:rPr>
        <w:t>资金采购依法制定的集中采购目录以内的或</w:t>
      </w:r>
      <w:r>
        <w:rPr>
          <w:rFonts w:ascii="仿宋_GB2312" w:eastAsia="仿宋_GB2312" w:hAnsi="仿宋_GB2312" w:cs="仿宋_GB2312" w:hint="eastAsia"/>
          <w:sz w:val="32"/>
          <w:szCs w:val="32"/>
        </w:rPr>
        <w:lastRenderedPageBreak/>
        <w:t>者采购限额标准以上的货物、工程和服务的行为。</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、依法必须招标项目的招标公告和公示信息应当在</w:t>
      </w:r>
      <w:r>
        <w:rPr>
          <w:rFonts w:ascii="仿宋_GB2312" w:eastAsia="仿宋_GB2312" w:hAnsi="仿宋_GB2312" w:cs="仿宋_GB2312" w:hint="eastAsia"/>
          <w:sz w:val="32"/>
          <w:szCs w:val="32"/>
          <w:u w:val="single"/>
        </w:rPr>
        <w:t>中国招标投标公共服务平台</w:t>
      </w:r>
      <w:r>
        <w:rPr>
          <w:rFonts w:ascii="仿宋_GB2312" w:eastAsia="仿宋_GB2312" w:hAnsi="仿宋_GB2312" w:cs="仿宋_GB2312" w:hint="eastAsia"/>
          <w:sz w:val="32"/>
          <w:szCs w:val="32"/>
        </w:rPr>
        <w:t>或者项目所在地省级电子招标投标公共服务平台发布。</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、除招标投标法第三十七条第三款规定的特殊招标项目外，依法必须进行招标的项目，其评标委员会的专家成员应当从评标专家库内相关专业的专家名单中以</w:t>
      </w:r>
      <w:r>
        <w:rPr>
          <w:rFonts w:ascii="仿宋_GB2312" w:eastAsia="仿宋_GB2312" w:hAnsi="仿宋_GB2312" w:cs="仿宋_GB2312" w:hint="eastAsia"/>
          <w:sz w:val="32"/>
          <w:szCs w:val="32"/>
          <w:u w:val="single"/>
        </w:rPr>
        <w:t>随机抽取</w:t>
      </w:r>
      <w:r>
        <w:rPr>
          <w:rFonts w:ascii="仿宋_GB2312" w:eastAsia="仿宋_GB2312" w:hAnsi="仿宋_GB2312" w:cs="仿宋_GB2312" w:hint="eastAsia"/>
          <w:sz w:val="32"/>
          <w:szCs w:val="32"/>
        </w:rPr>
        <w:t>方式确定，任何单位和个人不得以明示、暗示等任何方式指定或者变相指定参加评标委员会的专家成员。</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、评标过程中，评标委员会成员有回避事由、擅离职守或者因健康等原因不能继续评标的，应当及时更换。被更换的评标委员会成员作出的评审结论</w:t>
      </w:r>
      <w:r>
        <w:rPr>
          <w:rFonts w:ascii="仿宋_GB2312" w:eastAsia="仿宋_GB2312" w:hAnsi="仿宋_GB2312" w:cs="仿宋_GB2312" w:hint="eastAsia"/>
          <w:sz w:val="32"/>
          <w:szCs w:val="32"/>
          <w:u w:val="single"/>
        </w:rPr>
        <w:t>无效</w:t>
      </w:r>
      <w:r>
        <w:rPr>
          <w:rFonts w:ascii="仿宋_GB2312" w:eastAsia="仿宋_GB2312" w:hAnsi="仿宋_GB2312" w:cs="仿宋_GB2312" w:hint="eastAsia"/>
          <w:sz w:val="32"/>
          <w:szCs w:val="32"/>
        </w:rPr>
        <w:t>，由更换后的评标委员会成员重新进行评审。</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、根据《招标投标法》的相关规定，一般情况下，</w:t>
      </w:r>
    </w:p>
    <w:p w:rsidR="0073701D" w:rsidRDefault="008F38DD">
      <w:pPr>
        <w:rPr>
          <w:rFonts w:ascii="仿宋_GB2312" w:eastAsia="仿宋_GB2312" w:hAnsi="仿宋_GB2312" w:cs="仿宋_GB2312"/>
          <w:sz w:val="32"/>
          <w:szCs w:val="32"/>
        </w:rPr>
      </w:pPr>
      <w:r>
        <w:rPr>
          <w:rFonts w:ascii="仿宋_GB2312" w:eastAsia="仿宋_GB2312" w:hAnsi="仿宋_GB2312" w:cs="仿宋_GB2312" w:hint="eastAsia"/>
          <w:sz w:val="32"/>
          <w:szCs w:val="32"/>
        </w:rPr>
        <w:t>确定中标人应当由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招标人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完成。</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评标委员会应当否决投标的情形：同一投标人提交两个以上不同的投标文件或者</w:t>
      </w:r>
      <w:r>
        <w:rPr>
          <w:rFonts w:ascii="仿宋_GB2312" w:eastAsia="仿宋_GB2312" w:hAnsi="仿宋_GB2312" w:cs="仿宋_GB2312" w:hint="eastAsia"/>
          <w:sz w:val="32"/>
          <w:szCs w:val="32"/>
          <w:u w:val="single"/>
        </w:rPr>
        <w:t>投标报价</w:t>
      </w:r>
      <w:r>
        <w:rPr>
          <w:rFonts w:ascii="仿宋_GB2312" w:eastAsia="仿宋_GB2312" w:hAnsi="仿宋_GB2312" w:cs="仿宋_GB2312" w:hint="eastAsia"/>
          <w:sz w:val="32"/>
          <w:szCs w:val="32"/>
        </w:rPr>
        <w:t>，但招标文件要求提交备选投标的除外。</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、国有资金占控股或者主导地位的依法必须进行招标的项目，招标人应当确定</w:t>
      </w:r>
      <w:r>
        <w:rPr>
          <w:rFonts w:ascii="仿宋_GB2312" w:eastAsia="仿宋_GB2312" w:hAnsi="仿宋_GB2312" w:cs="仿宋_GB2312" w:hint="eastAsia"/>
          <w:sz w:val="32"/>
          <w:szCs w:val="32"/>
          <w:u w:val="single"/>
        </w:rPr>
        <w:t>排名第一</w:t>
      </w:r>
      <w:r>
        <w:rPr>
          <w:rFonts w:ascii="仿宋_GB2312" w:eastAsia="仿宋_GB2312" w:hAnsi="仿宋_GB2312" w:cs="仿宋_GB2312" w:hint="eastAsia"/>
          <w:sz w:val="32"/>
          <w:szCs w:val="32"/>
        </w:rPr>
        <w:t>的中标候选人为中标人。</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、招标文件要求中标人提交履约保证金的，中标人应当按照招标文件的要求提交。履约保证金不得超过中标合同</w:t>
      </w:r>
      <w:r>
        <w:rPr>
          <w:rFonts w:ascii="仿宋_GB2312" w:eastAsia="仿宋_GB2312" w:hAnsi="仿宋_GB2312" w:cs="仿宋_GB2312" w:hint="eastAsia"/>
          <w:sz w:val="32"/>
          <w:szCs w:val="32"/>
        </w:rPr>
        <w:lastRenderedPageBreak/>
        <w:t>金额</w:t>
      </w:r>
      <w:r>
        <w:rPr>
          <w:rFonts w:ascii="仿宋_GB2312" w:eastAsia="仿宋_GB2312" w:hAnsi="仿宋_GB2312" w:cs="仿宋_GB2312" w:hint="eastAsia"/>
          <w:sz w:val="32"/>
          <w:szCs w:val="32"/>
          <w:u w:val="single"/>
        </w:rPr>
        <w:t xml:space="preserve">10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、投诉人捏造事实、伪造材料或者以非法手段取得证明材料进行投诉的，行政监督部门应当</w:t>
      </w:r>
      <w:r>
        <w:rPr>
          <w:rFonts w:ascii="仿宋_GB2312" w:eastAsia="仿宋_GB2312" w:hAnsi="仿宋_GB2312" w:cs="仿宋_GB2312" w:hint="eastAsia"/>
          <w:sz w:val="32"/>
          <w:szCs w:val="32"/>
          <w:u w:val="single"/>
        </w:rPr>
        <w:t>予以驳回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、招标文件中规定的各项技术标</w:t>
      </w:r>
      <w:r>
        <w:rPr>
          <w:rFonts w:ascii="仿宋_GB2312" w:eastAsia="仿宋_GB2312" w:hAnsi="仿宋_GB2312" w:cs="仿宋_GB2312" w:hint="eastAsia"/>
          <w:sz w:val="32"/>
          <w:szCs w:val="32"/>
        </w:rPr>
        <w:t>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或相当于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的字样。</w:t>
      </w:r>
    </w:p>
    <w:p w:rsidR="0073701D" w:rsidRDefault="008F38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、专家入选评标专家库，采取</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个人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申请和单位推荐两种方式。</w:t>
      </w:r>
    </w:p>
    <w:p w:rsidR="0073701D" w:rsidRDefault="008F38D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、资格审查分为资格预审和</w:t>
      </w:r>
      <w:r>
        <w:rPr>
          <w:rFonts w:ascii="仿宋_GB2312" w:eastAsia="仿宋_GB2312" w:hAnsi="仿宋_GB2312" w:cs="仿宋_GB2312" w:hint="eastAsia"/>
          <w:sz w:val="32"/>
          <w:szCs w:val="32"/>
          <w:u w:val="single"/>
        </w:rPr>
        <w:t>资格后审</w:t>
      </w:r>
      <w:r>
        <w:rPr>
          <w:rFonts w:ascii="仿宋_GB2312" w:eastAsia="仿宋_GB2312" w:hAnsi="仿宋_GB2312" w:cs="仿宋_GB2312" w:hint="eastAsia"/>
          <w:sz w:val="32"/>
          <w:szCs w:val="32"/>
        </w:rPr>
        <w:t>。</w:t>
      </w:r>
    </w:p>
    <w:p w:rsidR="0073701D" w:rsidRDefault="0073701D"/>
    <w:sectPr w:rsidR="007370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8DD" w:rsidRDefault="008F38DD">
      <w:r>
        <w:separator/>
      </w:r>
    </w:p>
  </w:endnote>
  <w:endnote w:type="continuationSeparator" w:id="0">
    <w:p w:rsidR="008F38DD" w:rsidRDefault="008F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Font">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1D" w:rsidRDefault="008F38DD">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filled="f" stroked="f">
          <v:textbox style="mso-fit-shape-to-text:t" inset="0,0,0,0">
            <w:txbxContent>
              <w:p w:rsidR="0073701D" w:rsidRDefault="008F38DD">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B5E8B">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8DD" w:rsidRDefault="008F38DD">
      <w:r>
        <w:separator/>
      </w:r>
    </w:p>
  </w:footnote>
  <w:footnote w:type="continuationSeparator" w:id="0">
    <w:p w:rsidR="008F38DD" w:rsidRDefault="008F3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63800F"/>
    <w:multiLevelType w:val="singleLevel"/>
    <w:tmpl w:val="8963800F"/>
    <w:lvl w:ilvl="0">
      <w:start w:val="4"/>
      <w:numFmt w:val="upperLetter"/>
      <w:suff w:val="nothing"/>
      <w:lvlText w:val="%1、"/>
      <w:lvlJc w:val="left"/>
    </w:lvl>
  </w:abstractNum>
  <w:abstractNum w:abstractNumId="1" w15:restartNumberingAfterBreak="0">
    <w:nsid w:val="9C52C757"/>
    <w:multiLevelType w:val="singleLevel"/>
    <w:tmpl w:val="9C52C757"/>
    <w:lvl w:ilvl="0">
      <w:start w:val="68"/>
      <w:numFmt w:val="decimal"/>
      <w:suff w:val="nothing"/>
      <w:lvlText w:val="%1、"/>
      <w:lvlJc w:val="left"/>
    </w:lvl>
  </w:abstractNum>
  <w:abstractNum w:abstractNumId="2" w15:restartNumberingAfterBreak="0">
    <w:nsid w:val="F37D9B21"/>
    <w:multiLevelType w:val="singleLevel"/>
    <w:tmpl w:val="F37D9B21"/>
    <w:lvl w:ilvl="0">
      <w:start w:val="2"/>
      <w:numFmt w:val="upperLetter"/>
      <w:suff w:val="space"/>
      <w:lvlText w:val="%1."/>
      <w:lvlJc w:val="left"/>
    </w:lvl>
  </w:abstractNum>
  <w:abstractNum w:abstractNumId="3" w15:restartNumberingAfterBreak="0">
    <w:nsid w:val="FF656005"/>
    <w:multiLevelType w:val="singleLevel"/>
    <w:tmpl w:val="FF656005"/>
    <w:lvl w:ilvl="0">
      <w:start w:val="3"/>
      <w:numFmt w:val="upperLetter"/>
      <w:suff w:val="nothing"/>
      <w:lvlText w:val="%1．"/>
      <w:lvlJc w:val="left"/>
    </w:lvl>
  </w:abstractNum>
  <w:abstractNum w:abstractNumId="4" w15:restartNumberingAfterBreak="0">
    <w:nsid w:val="00000004"/>
    <w:multiLevelType w:val="singleLevel"/>
    <w:tmpl w:val="00000004"/>
    <w:lvl w:ilvl="0">
      <w:start w:val="1"/>
      <w:numFmt w:val="upperLetter"/>
      <w:lvlText w:val="%1."/>
      <w:lvlJc w:val="left"/>
      <w:pPr>
        <w:tabs>
          <w:tab w:val="left" w:pos="312"/>
        </w:tabs>
      </w:pPr>
    </w:lvl>
  </w:abstractNum>
  <w:abstractNum w:abstractNumId="5" w15:restartNumberingAfterBreak="0">
    <w:nsid w:val="00000007"/>
    <w:multiLevelType w:val="singleLevel"/>
    <w:tmpl w:val="00000007"/>
    <w:lvl w:ilvl="0">
      <w:start w:val="1"/>
      <w:numFmt w:val="upperLetter"/>
      <w:suff w:val="nothing"/>
      <w:lvlText w:val="%1、"/>
      <w:lvlJc w:val="left"/>
    </w:lvl>
  </w:abstractNum>
  <w:abstractNum w:abstractNumId="6" w15:restartNumberingAfterBreak="0">
    <w:nsid w:val="0000000A"/>
    <w:multiLevelType w:val="singleLevel"/>
    <w:tmpl w:val="0000000A"/>
    <w:lvl w:ilvl="0">
      <w:start w:val="452"/>
      <w:numFmt w:val="decimal"/>
      <w:suff w:val="nothing"/>
      <w:lvlText w:val="%1、"/>
      <w:lvlJc w:val="left"/>
    </w:lvl>
  </w:abstractNum>
  <w:abstractNum w:abstractNumId="7" w15:restartNumberingAfterBreak="0">
    <w:nsid w:val="0000000E"/>
    <w:multiLevelType w:val="singleLevel"/>
    <w:tmpl w:val="0000000E"/>
    <w:lvl w:ilvl="0">
      <w:start w:val="1"/>
      <w:numFmt w:val="upperLetter"/>
      <w:suff w:val="nothing"/>
      <w:lvlText w:val="%1、"/>
      <w:lvlJc w:val="left"/>
    </w:lvl>
  </w:abstractNum>
  <w:abstractNum w:abstractNumId="8" w15:restartNumberingAfterBreak="0">
    <w:nsid w:val="00000011"/>
    <w:multiLevelType w:val="singleLevel"/>
    <w:tmpl w:val="00000011"/>
    <w:lvl w:ilvl="0">
      <w:start w:val="1"/>
      <w:numFmt w:val="upperLetter"/>
      <w:suff w:val="nothing"/>
      <w:lvlText w:val="%1、"/>
      <w:lvlJc w:val="left"/>
    </w:lvl>
  </w:abstractNum>
  <w:abstractNum w:abstractNumId="9" w15:restartNumberingAfterBreak="0">
    <w:nsid w:val="185D95CE"/>
    <w:multiLevelType w:val="singleLevel"/>
    <w:tmpl w:val="185D95CE"/>
    <w:lvl w:ilvl="0">
      <w:start w:val="8"/>
      <w:numFmt w:val="decimal"/>
      <w:suff w:val="nothing"/>
      <w:lvlText w:val="%1、"/>
      <w:lvlJc w:val="left"/>
    </w:lvl>
  </w:abstractNum>
  <w:abstractNum w:abstractNumId="10" w15:restartNumberingAfterBreak="0">
    <w:nsid w:val="18D4889A"/>
    <w:multiLevelType w:val="singleLevel"/>
    <w:tmpl w:val="18D4889A"/>
    <w:lvl w:ilvl="0">
      <w:start w:val="1"/>
      <w:numFmt w:val="upperLetter"/>
      <w:suff w:val="nothing"/>
      <w:lvlText w:val="%1、"/>
      <w:lvlJc w:val="left"/>
    </w:lvl>
  </w:abstractNum>
  <w:abstractNum w:abstractNumId="11" w15:restartNumberingAfterBreak="0">
    <w:nsid w:val="645029EE"/>
    <w:multiLevelType w:val="singleLevel"/>
    <w:tmpl w:val="645029EE"/>
    <w:lvl w:ilvl="0">
      <w:start w:val="1"/>
      <w:numFmt w:val="upperLetter"/>
      <w:lvlText w:val="%1."/>
      <w:lvlJc w:val="left"/>
      <w:pPr>
        <w:tabs>
          <w:tab w:val="left" w:pos="312"/>
        </w:tabs>
      </w:pPr>
    </w:lvl>
  </w:abstractNum>
  <w:abstractNum w:abstractNumId="12" w15:restartNumberingAfterBreak="0">
    <w:nsid w:val="65D44096"/>
    <w:multiLevelType w:val="singleLevel"/>
    <w:tmpl w:val="65D44096"/>
    <w:lvl w:ilvl="0">
      <w:start w:val="1"/>
      <w:numFmt w:val="upperLetter"/>
      <w:suff w:val="nothing"/>
      <w:lvlText w:val="%1、"/>
      <w:lvlJc w:val="left"/>
    </w:lvl>
  </w:abstractNum>
  <w:num w:numId="1">
    <w:abstractNumId w:val="9"/>
  </w:num>
  <w:num w:numId="2">
    <w:abstractNumId w:val="12"/>
  </w:num>
  <w:num w:numId="3">
    <w:abstractNumId w:val="1"/>
  </w:num>
  <w:num w:numId="4">
    <w:abstractNumId w:val="3"/>
  </w:num>
  <w:num w:numId="5">
    <w:abstractNumId w:val="7"/>
  </w:num>
  <w:num w:numId="6">
    <w:abstractNumId w:val="5"/>
  </w:num>
  <w:num w:numId="7">
    <w:abstractNumId w:val="6"/>
  </w:num>
  <w:num w:numId="8">
    <w:abstractNumId w:val="4"/>
  </w:num>
  <w:num w:numId="9">
    <w:abstractNumId w:val="8"/>
  </w:num>
  <w:num w:numId="10">
    <w:abstractNumId w:val="10"/>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NTNlZjJhZTE1MTQ4ZWEwYzk4ODU5MTU5NmNmOWYifQ=="/>
  </w:docVars>
  <w:rsids>
    <w:rsidRoot w:val="00140443"/>
    <w:rsid w:val="00140443"/>
    <w:rsid w:val="00240FEF"/>
    <w:rsid w:val="005B2AB8"/>
    <w:rsid w:val="0073701D"/>
    <w:rsid w:val="007B5E8B"/>
    <w:rsid w:val="008F38DD"/>
    <w:rsid w:val="00992AFB"/>
    <w:rsid w:val="00DF3269"/>
    <w:rsid w:val="01255120"/>
    <w:rsid w:val="017460A8"/>
    <w:rsid w:val="01AC5842"/>
    <w:rsid w:val="01DC246D"/>
    <w:rsid w:val="020411DA"/>
    <w:rsid w:val="036C5C5C"/>
    <w:rsid w:val="03AF2FA7"/>
    <w:rsid w:val="03D8291E"/>
    <w:rsid w:val="05CF1AFF"/>
    <w:rsid w:val="05EC3EB4"/>
    <w:rsid w:val="065B3392"/>
    <w:rsid w:val="069468A4"/>
    <w:rsid w:val="06F23CF7"/>
    <w:rsid w:val="074A2778"/>
    <w:rsid w:val="08096E9D"/>
    <w:rsid w:val="0B487E75"/>
    <w:rsid w:val="0BBB57FC"/>
    <w:rsid w:val="0C0129AD"/>
    <w:rsid w:val="0CA072C0"/>
    <w:rsid w:val="0CAA0BCF"/>
    <w:rsid w:val="0E09489C"/>
    <w:rsid w:val="0E211365"/>
    <w:rsid w:val="109C1FCC"/>
    <w:rsid w:val="132A4818"/>
    <w:rsid w:val="1502311B"/>
    <w:rsid w:val="171F2174"/>
    <w:rsid w:val="1B190967"/>
    <w:rsid w:val="1C447E09"/>
    <w:rsid w:val="1CFF0AC4"/>
    <w:rsid w:val="1D3432D7"/>
    <w:rsid w:val="1D8B2357"/>
    <w:rsid w:val="1E7D51BA"/>
    <w:rsid w:val="1EBE438E"/>
    <w:rsid w:val="1F5A37D8"/>
    <w:rsid w:val="210C37AF"/>
    <w:rsid w:val="22140B6D"/>
    <w:rsid w:val="22E06CA1"/>
    <w:rsid w:val="23623B5A"/>
    <w:rsid w:val="239301B8"/>
    <w:rsid w:val="246F4781"/>
    <w:rsid w:val="2604714B"/>
    <w:rsid w:val="294B1A40"/>
    <w:rsid w:val="2A1B46A9"/>
    <w:rsid w:val="2B0F6376"/>
    <w:rsid w:val="2B620B9B"/>
    <w:rsid w:val="2D0F6B01"/>
    <w:rsid w:val="2E0F48DF"/>
    <w:rsid w:val="300C7328"/>
    <w:rsid w:val="31815B87"/>
    <w:rsid w:val="321B41E3"/>
    <w:rsid w:val="32BF0F6E"/>
    <w:rsid w:val="35FA5E74"/>
    <w:rsid w:val="37781747"/>
    <w:rsid w:val="37AD79D5"/>
    <w:rsid w:val="37FA215C"/>
    <w:rsid w:val="38F1469D"/>
    <w:rsid w:val="3AEC222F"/>
    <w:rsid w:val="3C9506A5"/>
    <w:rsid w:val="3CF25AF7"/>
    <w:rsid w:val="3EEB0A50"/>
    <w:rsid w:val="3F487C50"/>
    <w:rsid w:val="43B6162D"/>
    <w:rsid w:val="44E977E0"/>
    <w:rsid w:val="45E46428"/>
    <w:rsid w:val="4614088C"/>
    <w:rsid w:val="461864F7"/>
    <w:rsid w:val="461A4D3A"/>
    <w:rsid w:val="494616A5"/>
    <w:rsid w:val="4A4D7683"/>
    <w:rsid w:val="4B1E169B"/>
    <w:rsid w:val="4DFC4FF9"/>
    <w:rsid w:val="4E93713A"/>
    <w:rsid w:val="50265D8C"/>
    <w:rsid w:val="513F5357"/>
    <w:rsid w:val="545033D7"/>
    <w:rsid w:val="55E24503"/>
    <w:rsid w:val="591D044C"/>
    <w:rsid w:val="59430E3E"/>
    <w:rsid w:val="59F5248A"/>
    <w:rsid w:val="5BD81B13"/>
    <w:rsid w:val="5C854BC5"/>
    <w:rsid w:val="5C944A37"/>
    <w:rsid w:val="5CF8460C"/>
    <w:rsid w:val="5D2557FE"/>
    <w:rsid w:val="5D326B4D"/>
    <w:rsid w:val="5EDF5A84"/>
    <w:rsid w:val="5F4E49B7"/>
    <w:rsid w:val="5F700456"/>
    <w:rsid w:val="60683D10"/>
    <w:rsid w:val="61300818"/>
    <w:rsid w:val="615872F5"/>
    <w:rsid w:val="618E7AB8"/>
    <w:rsid w:val="62DB47B4"/>
    <w:rsid w:val="63A6445E"/>
    <w:rsid w:val="650B6964"/>
    <w:rsid w:val="67286FA1"/>
    <w:rsid w:val="683F3A37"/>
    <w:rsid w:val="687C4343"/>
    <w:rsid w:val="68E1689C"/>
    <w:rsid w:val="69B1341E"/>
    <w:rsid w:val="6AF16058"/>
    <w:rsid w:val="6CAD3DE0"/>
    <w:rsid w:val="6E4C47B8"/>
    <w:rsid w:val="72702171"/>
    <w:rsid w:val="74324450"/>
    <w:rsid w:val="74687E72"/>
    <w:rsid w:val="751B75B5"/>
    <w:rsid w:val="758331B5"/>
    <w:rsid w:val="761B6B6A"/>
    <w:rsid w:val="766A1C7F"/>
    <w:rsid w:val="767E1B72"/>
    <w:rsid w:val="76E16AC1"/>
    <w:rsid w:val="77A86B72"/>
    <w:rsid w:val="77E772AC"/>
    <w:rsid w:val="79797086"/>
    <w:rsid w:val="7ADE58E0"/>
    <w:rsid w:val="7B1D4BB5"/>
    <w:rsid w:val="7BD35298"/>
    <w:rsid w:val="7C8021FC"/>
    <w:rsid w:val="7CAC1243"/>
    <w:rsid w:val="7D056BA5"/>
    <w:rsid w:val="7D6733BC"/>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41FCE8"/>
  <w15:docId w15:val="{74CDD0F0-EEC1-4059-8E01-BBAF7A70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rsid w:val="007B5E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B5E8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199</Pages>
  <Words>12941</Words>
  <Characters>73770</Characters>
  <Application>Microsoft Office Word</Application>
  <DocSecurity>0</DocSecurity>
  <Lines>614</Lines>
  <Paragraphs>173</Paragraphs>
  <ScaleCrop>false</ScaleCrop>
  <Company>微软中国</Company>
  <LinksUpToDate>false</LinksUpToDate>
  <CharactersWithSpaces>86538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2022-05-16T02:01:00Z</dcterms:created>
  <dcterms:modified xsi:type="dcterms:W3CDTF">2023-07-03T04:33:00Z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46D0B5C0910C4A368C260D948DCB0509</vt:lpwstr>
  </property>
</Properties>
</file>